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7A73" w:rsidRPr="00C572ED" w:rsidRDefault="006A7A73" w:rsidP="006A7A73">
      <w:pPr>
        <w:pStyle w:val="BodyText"/>
        <w:spacing w:line="360" w:lineRule="auto"/>
        <w:jc w:val="right"/>
        <w:rPr>
          <w:rFonts w:cs="Arial"/>
          <w:sz w:val="24"/>
        </w:rPr>
      </w:pPr>
      <w:r>
        <w:rPr>
          <w:rFonts w:cs="Arial"/>
          <w:noProof/>
          <w:sz w:val="24"/>
          <w:lang w:eastAsia="en-GB"/>
        </w:rPr>
        <w:drawing>
          <wp:inline distT="0" distB="0" distL="0" distR="0">
            <wp:extent cx="1459230" cy="1027430"/>
            <wp:effectExtent l="19050" t="0" r="7620" b="0"/>
            <wp:docPr id="25" name="Picture 25" descr="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ouncil logo"/>
                    <pic:cNvPicPr>
                      <a:picLocks noChangeAspect="1" noChangeArrowheads="1"/>
                    </pic:cNvPicPr>
                  </pic:nvPicPr>
                  <pic:blipFill>
                    <a:blip r:embed="rId7" cstate="print"/>
                    <a:srcRect/>
                    <a:stretch>
                      <a:fillRect/>
                    </a:stretch>
                  </pic:blipFill>
                  <pic:spPr bwMode="auto">
                    <a:xfrm>
                      <a:off x="0" y="0"/>
                      <a:ext cx="1459230" cy="1027430"/>
                    </a:xfrm>
                    <a:prstGeom prst="rect">
                      <a:avLst/>
                    </a:prstGeom>
                    <a:noFill/>
                    <a:ln w="9525">
                      <a:noFill/>
                      <a:miter lim="800000"/>
                      <a:headEnd/>
                      <a:tailEnd/>
                    </a:ln>
                  </pic:spPr>
                </pic:pic>
              </a:graphicData>
            </a:graphic>
          </wp:inline>
        </w:drawing>
      </w:r>
    </w:p>
    <w:p w:rsidR="006A7A73" w:rsidRPr="00C572ED" w:rsidRDefault="006A7A73" w:rsidP="006A7A73">
      <w:pPr>
        <w:pStyle w:val="BodyText"/>
        <w:spacing w:line="360" w:lineRule="auto"/>
        <w:jc w:val="both"/>
        <w:rPr>
          <w:rFonts w:cs="Arial"/>
          <w:b/>
          <w:sz w:val="24"/>
        </w:rPr>
      </w:pPr>
    </w:p>
    <w:p w:rsidR="006A7A73" w:rsidRPr="00B546C4" w:rsidRDefault="006A7A73" w:rsidP="006A7A73">
      <w:pPr>
        <w:pStyle w:val="BodyText"/>
        <w:spacing w:line="360" w:lineRule="auto"/>
        <w:jc w:val="both"/>
        <w:rPr>
          <w:rFonts w:cs="Arial"/>
          <w:b/>
          <w:sz w:val="32"/>
          <w:szCs w:val="32"/>
        </w:rPr>
      </w:pPr>
      <w:r w:rsidRPr="00B546C4">
        <w:rPr>
          <w:rFonts w:cs="Arial"/>
          <w:b/>
          <w:sz w:val="32"/>
          <w:szCs w:val="32"/>
        </w:rPr>
        <w:t xml:space="preserve">Biomass Installations in Renfrewshire Council: An </w:t>
      </w:r>
      <w:r>
        <w:rPr>
          <w:rFonts w:cs="Arial"/>
          <w:b/>
          <w:sz w:val="32"/>
          <w:szCs w:val="32"/>
        </w:rPr>
        <w:t>A</w:t>
      </w:r>
      <w:r w:rsidRPr="00B546C4">
        <w:rPr>
          <w:rFonts w:cs="Arial"/>
          <w:b/>
          <w:sz w:val="32"/>
          <w:szCs w:val="32"/>
        </w:rPr>
        <w:t xml:space="preserve">dvice </w:t>
      </w:r>
      <w:r>
        <w:rPr>
          <w:rFonts w:cs="Arial"/>
          <w:b/>
          <w:sz w:val="32"/>
          <w:szCs w:val="32"/>
        </w:rPr>
        <w:t>N</w:t>
      </w:r>
      <w:r w:rsidRPr="00B546C4">
        <w:rPr>
          <w:rFonts w:cs="Arial"/>
          <w:b/>
          <w:sz w:val="32"/>
          <w:szCs w:val="32"/>
        </w:rPr>
        <w:t>ote for Developers</w:t>
      </w:r>
    </w:p>
    <w:p w:rsidR="006A7A73" w:rsidRPr="00C572ED" w:rsidRDefault="006A7A73" w:rsidP="006A7A73">
      <w:pPr>
        <w:autoSpaceDE w:val="0"/>
        <w:autoSpaceDN w:val="0"/>
        <w:adjustRightInd w:val="0"/>
        <w:spacing w:line="360" w:lineRule="auto"/>
        <w:jc w:val="both"/>
        <w:rPr>
          <w:rFonts w:cs="Arial"/>
          <w:b/>
          <w:bCs/>
          <w:color w:val="231F20"/>
          <w:sz w:val="24"/>
          <w:lang w:eastAsia="en-GB"/>
        </w:rPr>
      </w:pPr>
      <w:r w:rsidRPr="00C572ED">
        <w:rPr>
          <w:rFonts w:cs="Arial"/>
          <w:b/>
          <w:bCs/>
          <w:color w:val="231F20"/>
          <w:sz w:val="24"/>
          <w:lang w:eastAsia="en-GB"/>
        </w:rPr>
        <w:t>This leaflet explains how biomass installations can affect air quality, and what this means for the planning process for developments containing a biomass boiler or combined heat and power (CHP) unit or other biomass energy technology.</w:t>
      </w:r>
    </w:p>
    <w:p w:rsidR="006A7A73" w:rsidRPr="00C572ED" w:rsidRDefault="006A7A73" w:rsidP="006A7A73">
      <w:pPr>
        <w:autoSpaceDE w:val="0"/>
        <w:autoSpaceDN w:val="0"/>
        <w:adjustRightInd w:val="0"/>
        <w:spacing w:line="360" w:lineRule="auto"/>
        <w:jc w:val="both"/>
        <w:rPr>
          <w:rFonts w:eastAsia="ArialMT" w:cs="Arial"/>
          <w:color w:val="231F20"/>
          <w:sz w:val="24"/>
          <w:lang w:eastAsia="en-GB"/>
        </w:rPr>
      </w:pPr>
    </w:p>
    <w:p w:rsidR="006A7A73" w:rsidRPr="00C572ED" w:rsidRDefault="006A7A73" w:rsidP="006A7A73">
      <w:pPr>
        <w:autoSpaceDE w:val="0"/>
        <w:autoSpaceDN w:val="0"/>
        <w:adjustRightInd w:val="0"/>
        <w:spacing w:line="360" w:lineRule="auto"/>
        <w:jc w:val="both"/>
        <w:rPr>
          <w:rFonts w:eastAsia="ArialMT" w:cs="Arial"/>
          <w:color w:val="231F20"/>
          <w:sz w:val="24"/>
          <w:lang w:eastAsia="en-GB"/>
        </w:rPr>
      </w:pPr>
      <w:r w:rsidRPr="00C572ED">
        <w:rPr>
          <w:rFonts w:eastAsia="ArialMT" w:cs="Arial"/>
          <w:color w:val="231F20"/>
          <w:sz w:val="24"/>
          <w:lang w:eastAsia="en-GB"/>
        </w:rPr>
        <w:t>Use of renewable fuels such as biomass can cut emissions of the greenhouse gas carbon dioxide, and therefore helps to avoid the consequences of dangerous climate change. Biomass can be an efficient, environmentally friendly fuel if attention is paid to the relevant issues and best practice is adopted. In all cases it is recommended that appropriate professional advice is sought to optimise financial and environmental operation.</w:t>
      </w:r>
    </w:p>
    <w:p w:rsidR="006A7A73" w:rsidRPr="00C572ED" w:rsidRDefault="006A7A73" w:rsidP="006A7A73">
      <w:pPr>
        <w:autoSpaceDE w:val="0"/>
        <w:autoSpaceDN w:val="0"/>
        <w:adjustRightInd w:val="0"/>
        <w:spacing w:line="360" w:lineRule="auto"/>
        <w:jc w:val="both"/>
        <w:rPr>
          <w:rFonts w:eastAsia="ArialMT" w:cs="Arial"/>
          <w:color w:val="231F20"/>
          <w:sz w:val="24"/>
          <w:lang w:eastAsia="en-GB"/>
        </w:rPr>
      </w:pPr>
    </w:p>
    <w:p w:rsidR="006A7A73" w:rsidRPr="00C572ED" w:rsidRDefault="006A7A73" w:rsidP="006A7A73">
      <w:pPr>
        <w:autoSpaceDE w:val="0"/>
        <w:autoSpaceDN w:val="0"/>
        <w:adjustRightInd w:val="0"/>
        <w:spacing w:line="360" w:lineRule="auto"/>
        <w:jc w:val="both"/>
        <w:rPr>
          <w:rFonts w:cs="Arial"/>
          <w:b/>
          <w:bCs/>
          <w:sz w:val="24"/>
          <w:lang w:eastAsia="en-GB"/>
        </w:rPr>
      </w:pPr>
      <w:r w:rsidRPr="00C572ED">
        <w:rPr>
          <w:rFonts w:cs="Arial"/>
          <w:b/>
          <w:bCs/>
          <w:sz w:val="24"/>
          <w:lang w:eastAsia="en-GB"/>
        </w:rPr>
        <w:t>Why worry about air quality?</w:t>
      </w:r>
    </w:p>
    <w:p w:rsidR="006A7A73" w:rsidRPr="00C572ED" w:rsidRDefault="006A7A73" w:rsidP="006A7A73">
      <w:pPr>
        <w:autoSpaceDE w:val="0"/>
        <w:autoSpaceDN w:val="0"/>
        <w:adjustRightInd w:val="0"/>
        <w:spacing w:line="360" w:lineRule="auto"/>
        <w:jc w:val="both"/>
        <w:rPr>
          <w:rFonts w:eastAsia="ArialMT" w:cs="Arial"/>
          <w:color w:val="231F20"/>
          <w:sz w:val="24"/>
          <w:lang w:eastAsia="en-GB"/>
        </w:rPr>
      </w:pPr>
    </w:p>
    <w:p w:rsidR="006A7A73" w:rsidRPr="00C572ED" w:rsidRDefault="006A7A73" w:rsidP="006A7A73">
      <w:pPr>
        <w:autoSpaceDE w:val="0"/>
        <w:autoSpaceDN w:val="0"/>
        <w:adjustRightInd w:val="0"/>
        <w:spacing w:line="360" w:lineRule="auto"/>
        <w:jc w:val="both"/>
        <w:rPr>
          <w:rFonts w:eastAsia="ArialMT" w:cs="Arial"/>
          <w:color w:val="231F20"/>
          <w:sz w:val="24"/>
          <w:lang w:eastAsia="en-GB"/>
        </w:rPr>
      </w:pPr>
      <w:r w:rsidRPr="00C572ED">
        <w:rPr>
          <w:rFonts w:eastAsia="ArialMT" w:cs="Arial"/>
          <w:color w:val="231F20"/>
          <w:sz w:val="24"/>
          <w:lang w:eastAsia="en-GB"/>
        </w:rPr>
        <w:t xml:space="preserve">The quality of the air we breathe has a direct effect on our health. Air quality in the UK has improved since the ‘Great </w:t>
      </w:r>
      <w:proofErr w:type="spellStart"/>
      <w:r w:rsidRPr="00C572ED">
        <w:rPr>
          <w:rFonts w:eastAsia="ArialMT" w:cs="Arial"/>
          <w:color w:val="231F20"/>
          <w:sz w:val="24"/>
          <w:lang w:eastAsia="en-GB"/>
        </w:rPr>
        <w:t>Smogs’</w:t>
      </w:r>
      <w:proofErr w:type="spellEnd"/>
      <w:r w:rsidRPr="00C572ED">
        <w:rPr>
          <w:rFonts w:eastAsia="ArialMT" w:cs="Arial"/>
          <w:color w:val="231F20"/>
          <w:sz w:val="24"/>
          <w:lang w:eastAsia="en-GB"/>
        </w:rPr>
        <w:t xml:space="preserve"> of the 1950s. However polluted air is still a major threat to health in many towns, cities and even rural areas.  Health based standards for many air pollutants have been set in the UK with more stringent regulations applying for some pollutants in Scotland. </w:t>
      </w:r>
    </w:p>
    <w:p w:rsidR="006A7A73" w:rsidRDefault="006A7A73" w:rsidP="006A7A73">
      <w:pPr>
        <w:autoSpaceDE w:val="0"/>
        <w:autoSpaceDN w:val="0"/>
        <w:adjustRightInd w:val="0"/>
        <w:spacing w:line="360" w:lineRule="auto"/>
        <w:jc w:val="both"/>
        <w:rPr>
          <w:rFonts w:eastAsia="ArialMT" w:cs="Arial"/>
          <w:b/>
          <w:color w:val="231F20"/>
          <w:sz w:val="24"/>
          <w:u w:val="single"/>
          <w:lang w:eastAsia="en-GB"/>
        </w:rPr>
      </w:pPr>
    </w:p>
    <w:p w:rsidR="006A7A73" w:rsidRPr="0038334E" w:rsidRDefault="006A7A73" w:rsidP="006A7A73">
      <w:pPr>
        <w:autoSpaceDE w:val="0"/>
        <w:autoSpaceDN w:val="0"/>
        <w:adjustRightInd w:val="0"/>
        <w:spacing w:line="360" w:lineRule="auto"/>
        <w:jc w:val="both"/>
        <w:rPr>
          <w:rFonts w:eastAsia="ArialMT" w:cs="Arial"/>
          <w:b/>
          <w:color w:val="231F20"/>
          <w:sz w:val="24"/>
          <w:lang w:eastAsia="en-GB"/>
        </w:rPr>
      </w:pPr>
      <w:r w:rsidRPr="0038334E">
        <w:rPr>
          <w:rFonts w:eastAsia="ArialMT" w:cs="Arial"/>
          <w:b/>
          <w:color w:val="231F20"/>
          <w:sz w:val="24"/>
          <w:lang w:eastAsia="en-GB"/>
        </w:rPr>
        <w:t>Air Quality in Renfrewshire</w:t>
      </w:r>
    </w:p>
    <w:p w:rsidR="006A7A73" w:rsidRPr="00C572ED" w:rsidRDefault="006A7A73" w:rsidP="006A7A73">
      <w:pPr>
        <w:autoSpaceDE w:val="0"/>
        <w:autoSpaceDN w:val="0"/>
        <w:adjustRightInd w:val="0"/>
        <w:spacing w:line="360" w:lineRule="auto"/>
        <w:jc w:val="both"/>
        <w:rPr>
          <w:rFonts w:eastAsia="ArialMT" w:cs="Arial"/>
          <w:color w:val="231F20"/>
          <w:sz w:val="24"/>
          <w:lang w:eastAsia="en-GB"/>
        </w:rPr>
      </w:pPr>
    </w:p>
    <w:p w:rsidR="006A7A73" w:rsidRPr="00C572ED" w:rsidRDefault="006A7A73" w:rsidP="006A7A73">
      <w:pPr>
        <w:autoSpaceDE w:val="0"/>
        <w:autoSpaceDN w:val="0"/>
        <w:adjustRightInd w:val="0"/>
        <w:spacing w:line="360" w:lineRule="auto"/>
        <w:jc w:val="both"/>
        <w:rPr>
          <w:rFonts w:cs="Arial"/>
          <w:color w:val="000000"/>
          <w:sz w:val="24"/>
          <w:lang w:eastAsia="en-GB"/>
        </w:rPr>
      </w:pPr>
      <w:r w:rsidRPr="00C572ED">
        <w:rPr>
          <w:rFonts w:cs="Arial"/>
          <w:sz w:val="24"/>
        </w:rPr>
        <w:t xml:space="preserve">Renfrewshire Council has an extensive network of air quality monitoring sites. </w:t>
      </w:r>
      <w:r>
        <w:rPr>
          <w:rFonts w:eastAsia="ArialMT" w:cs="Arial"/>
          <w:color w:val="231F20"/>
          <w:sz w:val="24"/>
          <w:lang w:eastAsia="en-GB"/>
        </w:rPr>
        <w:t>D</w:t>
      </w:r>
      <w:r w:rsidRPr="00C572ED">
        <w:rPr>
          <w:rFonts w:eastAsia="ArialMT" w:cs="Arial"/>
          <w:color w:val="231F20"/>
          <w:sz w:val="24"/>
          <w:lang w:eastAsia="en-GB"/>
        </w:rPr>
        <w:t xml:space="preserve">ue to </w:t>
      </w:r>
      <w:proofErr w:type="spellStart"/>
      <w:r w:rsidRPr="00C572ED">
        <w:rPr>
          <w:rFonts w:eastAsia="ArialMT" w:cs="Arial"/>
          <w:color w:val="231F20"/>
          <w:sz w:val="24"/>
          <w:lang w:eastAsia="en-GB"/>
        </w:rPr>
        <w:t>exceedences</w:t>
      </w:r>
      <w:proofErr w:type="spellEnd"/>
      <w:r w:rsidRPr="00C572ED">
        <w:rPr>
          <w:rFonts w:eastAsia="ArialMT" w:cs="Arial"/>
          <w:color w:val="231F20"/>
          <w:sz w:val="24"/>
          <w:lang w:eastAsia="en-GB"/>
        </w:rPr>
        <w:t xml:space="preserve"> of </w:t>
      </w:r>
      <w:r>
        <w:rPr>
          <w:rFonts w:eastAsia="ArialMT" w:cs="Arial"/>
          <w:color w:val="231F20"/>
          <w:sz w:val="24"/>
          <w:lang w:eastAsia="en-GB"/>
        </w:rPr>
        <w:t xml:space="preserve">the </w:t>
      </w:r>
      <w:r w:rsidRPr="00C572ED">
        <w:rPr>
          <w:rFonts w:eastAsia="ArialMT" w:cs="Arial"/>
          <w:color w:val="231F20"/>
          <w:sz w:val="24"/>
          <w:lang w:eastAsia="en-GB"/>
        </w:rPr>
        <w:t xml:space="preserve">annual </w:t>
      </w:r>
      <w:r>
        <w:rPr>
          <w:rFonts w:eastAsia="ArialMT" w:cs="Arial"/>
          <w:color w:val="231F20"/>
          <w:sz w:val="24"/>
          <w:lang w:eastAsia="en-GB"/>
        </w:rPr>
        <w:t xml:space="preserve">and hourly </w:t>
      </w:r>
      <w:r w:rsidRPr="00C572ED">
        <w:rPr>
          <w:rFonts w:eastAsia="ArialMT" w:cs="Arial"/>
          <w:color w:val="231F20"/>
          <w:sz w:val="24"/>
          <w:lang w:eastAsia="en-GB"/>
        </w:rPr>
        <w:t>mean objective concentrations of nitrogen dioxide (NO</w:t>
      </w:r>
      <w:r w:rsidRPr="00C572ED">
        <w:rPr>
          <w:rFonts w:eastAsia="ArialMT" w:cs="Arial"/>
          <w:color w:val="231F20"/>
          <w:sz w:val="24"/>
          <w:vertAlign w:val="subscript"/>
          <w:lang w:eastAsia="en-GB"/>
        </w:rPr>
        <w:t>2</w:t>
      </w:r>
      <w:r w:rsidRPr="00C572ED">
        <w:rPr>
          <w:rFonts w:eastAsia="ArialMT" w:cs="Arial"/>
          <w:color w:val="231F20"/>
          <w:sz w:val="24"/>
          <w:lang w:eastAsia="en-GB"/>
        </w:rPr>
        <w:t xml:space="preserve">) and </w:t>
      </w:r>
      <w:r>
        <w:rPr>
          <w:rFonts w:eastAsia="ArialMT" w:cs="Arial"/>
          <w:color w:val="231F20"/>
          <w:sz w:val="24"/>
          <w:lang w:eastAsia="en-GB"/>
        </w:rPr>
        <w:t xml:space="preserve">the annual mean objective concentration of </w:t>
      </w:r>
      <w:r w:rsidRPr="00C572ED">
        <w:rPr>
          <w:rFonts w:eastAsia="ArialMT" w:cs="Arial"/>
          <w:color w:val="231F20"/>
          <w:sz w:val="24"/>
          <w:lang w:eastAsia="en-GB"/>
        </w:rPr>
        <w:t>particulate</w:t>
      </w:r>
      <w:r>
        <w:rPr>
          <w:rFonts w:eastAsia="ArialMT" w:cs="Arial"/>
          <w:color w:val="231F20"/>
          <w:sz w:val="24"/>
          <w:lang w:eastAsia="en-GB"/>
        </w:rPr>
        <w:t xml:space="preserve"> matter</w:t>
      </w:r>
      <w:r w:rsidRPr="00C572ED">
        <w:rPr>
          <w:rFonts w:eastAsia="ArialMT" w:cs="Arial"/>
          <w:color w:val="231F20"/>
          <w:sz w:val="24"/>
          <w:lang w:eastAsia="en-GB"/>
        </w:rPr>
        <w:t xml:space="preserve"> </w:t>
      </w:r>
      <w:r w:rsidRPr="00C572ED">
        <w:rPr>
          <w:rFonts w:eastAsia="ArialMT" w:cs="Arial"/>
          <w:color w:val="231F20"/>
          <w:sz w:val="24"/>
          <w:lang w:eastAsia="en-GB"/>
        </w:rPr>
        <w:lastRenderedPageBreak/>
        <w:t>(PM</w:t>
      </w:r>
      <w:r w:rsidRPr="00C572ED">
        <w:rPr>
          <w:rFonts w:eastAsia="ArialMT" w:cs="Arial"/>
          <w:color w:val="231F20"/>
          <w:sz w:val="24"/>
          <w:vertAlign w:val="subscript"/>
          <w:lang w:eastAsia="en-GB"/>
        </w:rPr>
        <w:t>10</w:t>
      </w:r>
      <w:r w:rsidRPr="00C572ED">
        <w:rPr>
          <w:rFonts w:eastAsia="ArialMT" w:cs="Arial"/>
          <w:color w:val="231F20"/>
          <w:sz w:val="24"/>
          <w:lang w:eastAsia="en-GB"/>
        </w:rPr>
        <w:t xml:space="preserve">), </w:t>
      </w:r>
      <w:r w:rsidRPr="00C572ED">
        <w:rPr>
          <w:rFonts w:cs="Arial"/>
          <w:color w:val="000000"/>
          <w:sz w:val="24"/>
          <w:lang w:eastAsia="en-GB"/>
        </w:rPr>
        <w:t xml:space="preserve">Renfrewshire Council has declared most of Paisley town centre an Air Quality Management Area (AQMA).  </w:t>
      </w:r>
    </w:p>
    <w:p w:rsidR="006A7A73" w:rsidRPr="00C572ED" w:rsidRDefault="006A7A73" w:rsidP="006A7A73">
      <w:pPr>
        <w:spacing w:line="360" w:lineRule="auto"/>
        <w:jc w:val="both"/>
        <w:rPr>
          <w:rFonts w:cs="Arial"/>
          <w:sz w:val="24"/>
        </w:rPr>
      </w:pPr>
    </w:p>
    <w:p w:rsidR="006A7A73" w:rsidRDefault="006A7A73" w:rsidP="006A7A73">
      <w:pPr>
        <w:spacing w:line="360" w:lineRule="auto"/>
        <w:jc w:val="both"/>
        <w:rPr>
          <w:rFonts w:cs="Arial"/>
          <w:sz w:val="24"/>
        </w:rPr>
      </w:pPr>
      <w:r w:rsidRPr="00C572ED">
        <w:rPr>
          <w:rFonts w:cs="Arial"/>
          <w:sz w:val="24"/>
        </w:rPr>
        <w:t xml:space="preserve">While there are </w:t>
      </w:r>
      <w:r>
        <w:rPr>
          <w:rFonts w:cs="Arial"/>
          <w:sz w:val="24"/>
        </w:rPr>
        <w:t xml:space="preserve">currently </w:t>
      </w:r>
      <w:r w:rsidRPr="00C572ED">
        <w:rPr>
          <w:rFonts w:cs="Arial"/>
          <w:sz w:val="24"/>
        </w:rPr>
        <w:t xml:space="preserve">no additional AQMAs within the Council boundary, there are a number of areas where air quality is a concern and the introduction of a biomass combustion source could result in </w:t>
      </w:r>
      <w:r>
        <w:rPr>
          <w:rFonts w:cs="Arial"/>
          <w:sz w:val="24"/>
        </w:rPr>
        <w:t xml:space="preserve">potential </w:t>
      </w:r>
      <w:proofErr w:type="spellStart"/>
      <w:r w:rsidRPr="00C572ED">
        <w:rPr>
          <w:rFonts w:cs="Arial"/>
          <w:sz w:val="24"/>
        </w:rPr>
        <w:t>exceedences</w:t>
      </w:r>
      <w:proofErr w:type="spellEnd"/>
      <w:r w:rsidRPr="00C572ED">
        <w:rPr>
          <w:rFonts w:cs="Arial"/>
          <w:sz w:val="24"/>
        </w:rPr>
        <w:t xml:space="preserve"> of air quality objectives. </w:t>
      </w:r>
    </w:p>
    <w:p w:rsidR="006A7A73" w:rsidRPr="00C572ED" w:rsidRDefault="006A7A73" w:rsidP="006A7A73">
      <w:pPr>
        <w:spacing w:line="360" w:lineRule="auto"/>
        <w:jc w:val="both"/>
        <w:rPr>
          <w:rFonts w:cs="Arial"/>
          <w:sz w:val="24"/>
        </w:rPr>
      </w:pPr>
    </w:p>
    <w:p w:rsidR="006A7A73" w:rsidRPr="00C572ED" w:rsidRDefault="006A7A73" w:rsidP="006A7A73">
      <w:pPr>
        <w:autoSpaceDE w:val="0"/>
        <w:autoSpaceDN w:val="0"/>
        <w:adjustRightInd w:val="0"/>
        <w:spacing w:line="360" w:lineRule="auto"/>
        <w:jc w:val="both"/>
        <w:rPr>
          <w:rFonts w:cs="Arial"/>
          <w:b/>
          <w:bCs/>
          <w:sz w:val="24"/>
          <w:lang w:eastAsia="en-GB"/>
        </w:rPr>
      </w:pPr>
      <w:r w:rsidRPr="00C572ED">
        <w:rPr>
          <w:rFonts w:cs="Arial"/>
          <w:b/>
          <w:bCs/>
          <w:sz w:val="24"/>
          <w:lang w:eastAsia="en-GB"/>
        </w:rPr>
        <w:t>What air pollutants do biomass boilers produce?</w:t>
      </w:r>
    </w:p>
    <w:p w:rsidR="006A7A73" w:rsidRPr="00C572ED" w:rsidRDefault="006A7A73" w:rsidP="006A7A73">
      <w:pPr>
        <w:autoSpaceDE w:val="0"/>
        <w:autoSpaceDN w:val="0"/>
        <w:adjustRightInd w:val="0"/>
        <w:spacing w:line="360" w:lineRule="auto"/>
        <w:jc w:val="both"/>
        <w:rPr>
          <w:rFonts w:eastAsia="ArialMT" w:cs="Arial"/>
          <w:color w:val="231F20"/>
          <w:sz w:val="24"/>
          <w:lang w:eastAsia="en-GB"/>
        </w:rPr>
      </w:pPr>
    </w:p>
    <w:p w:rsidR="006A7A73" w:rsidRPr="00C572ED" w:rsidRDefault="006A7A73" w:rsidP="006A7A73">
      <w:pPr>
        <w:autoSpaceDE w:val="0"/>
        <w:autoSpaceDN w:val="0"/>
        <w:adjustRightInd w:val="0"/>
        <w:spacing w:line="360" w:lineRule="auto"/>
        <w:jc w:val="both"/>
        <w:rPr>
          <w:rFonts w:eastAsia="ArialMT" w:cs="Arial"/>
          <w:color w:val="231F20"/>
          <w:sz w:val="24"/>
          <w:lang w:eastAsia="en-GB"/>
        </w:rPr>
      </w:pPr>
      <w:r w:rsidRPr="00C572ED">
        <w:rPr>
          <w:rFonts w:eastAsia="ArialMT" w:cs="Arial"/>
          <w:color w:val="231F20"/>
          <w:sz w:val="24"/>
          <w:lang w:eastAsia="en-GB"/>
        </w:rPr>
        <w:t xml:space="preserve">In common with conventional combustion systems, biomass burning boilers can emit a number of pollutants including </w:t>
      </w:r>
      <w:r>
        <w:rPr>
          <w:rFonts w:eastAsia="ArialMT" w:cs="Arial"/>
          <w:color w:val="231F20"/>
          <w:sz w:val="24"/>
          <w:lang w:eastAsia="en-GB"/>
        </w:rPr>
        <w:t>Nitrogen Dioxide (</w:t>
      </w:r>
      <w:r w:rsidRPr="00C572ED">
        <w:rPr>
          <w:rFonts w:eastAsia="ArialMT" w:cs="Arial"/>
          <w:color w:val="231F20"/>
          <w:sz w:val="24"/>
          <w:lang w:eastAsia="en-GB"/>
        </w:rPr>
        <w:t>NO</w:t>
      </w:r>
      <w:r w:rsidRPr="00C572ED">
        <w:rPr>
          <w:rFonts w:eastAsia="ArialMT" w:cs="Arial"/>
          <w:color w:val="231F20"/>
          <w:sz w:val="24"/>
          <w:vertAlign w:val="subscript"/>
          <w:lang w:eastAsia="en-GB"/>
        </w:rPr>
        <w:t>2</w:t>
      </w:r>
      <w:r>
        <w:rPr>
          <w:rFonts w:eastAsia="ArialMT" w:cs="Arial"/>
          <w:color w:val="231F20"/>
          <w:sz w:val="24"/>
          <w:lang w:eastAsia="en-GB"/>
        </w:rPr>
        <w:t>)</w:t>
      </w:r>
      <w:r w:rsidRPr="00C572ED">
        <w:rPr>
          <w:rFonts w:eastAsia="ArialMT" w:cs="Arial"/>
          <w:color w:val="231F20"/>
          <w:sz w:val="24"/>
          <w:lang w:eastAsia="en-GB"/>
        </w:rPr>
        <w:t xml:space="preserve">, </w:t>
      </w:r>
      <w:r>
        <w:rPr>
          <w:rFonts w:eastAsia="ArialMT" w:cs="Arial"/>
          <w:color w:val="231F20"/>
          <w:sz w:val="24"/>
          <w:lang w:eastAsia="en-GB"/>
        </w:rPr>
        <w:t>Particulates (</w:t>
      </w:r>
      <w:r w:rsidRPr="00C572ED">
        <w:rPr>
          <w:rFonts w:eastAsia="ArialMT" w:cs="Arial"/>
          <w:color w:val="231F20"/>
          <w:sz w:val="24"/>
          <w:lang w:eastAsia="en-GB"/>
        </w:rPr>
        <w:t>PM</w:t>
      </w:r>
      <w:r w:rsidRPr="00C572ED">
        <w:rPr>
          <w:rFonts w:eastAsia="ArialMT" w:cs="Arial"/>
          <w:color w:val="231F20"/>
          <w:sz w:val="24"/>
          <w:vertAlign w:val="subscript"/>
          <w:lang w:eastAsia="en-GB"/>
        </w:rPr>
        <w:t>10</w:t>
      </w:r>
      <w:r>
        <w:rPr>
          <w:rFonts w:eastAsia="ArialMT" w:cs="Arial"/>
          <w:color w:val="231F20"/>
          <w:sz w:val="24"/>
          <w:lang w:eastAsia="en-GB"/>
        </w:rPr>
        <w:t xml:space="preserve">, </w:t>
      </w:r>
      <w:r w:rsidRPr="00C572ED">
        <w:rPr>
          <w:rFonts w:eastAsia="ArialMT" w:cs="Arial"/>
          <w:color w:val="231F20"/>
          <w:sz w:val="24"/>
          <w:lang w:eastAsia="en-GB"/>
        </w:rPr>
        <w:t>PM</w:t>
      </w:r>
      <w:r w:rsidRPr="00C572ED">
        <w:rPr>
          <w:rFonts w:eastAsia="ArialMT" w:cs="Arial"/>
          <w:color w:val="231F20"/>
          <w:sz w:val="24"/>
          <w:vertAlign w:val="subscript"/>
          <w:lang w:eastAsia="en-GB"/>
        </w:rPr>
        <w:t>2.5</w:t>
      </w:r>
      <w:r>
        <w:rPr>
          <w:rFonts w:eastAsia="ArialMT" w:cs="Arial"/>
          <w:color w:val="231F20"/>
          <w:sz w:val="24"/>
          <w:lang w:eastAsia="en-GB"/>
        </w:rPr>
        <w:t>)</w:t>
      </w:r>
      <w:r w:rsidRPr="00C572ED">
        <w:rPr>
          <w:rFonts w:eastAsia="ArialMT" w:cs="Arial"/>
          <w:color w:val="231F20"/>
          <w:sz w:val="24"/>
          <w:lang w:eastAsia="en-GB"/>
        </w:rPr>
        <w:t xml:space="preserve"> and </w:t>
      </w:r>
      <w:r>
        <w:rPr>
          <w:rFonts w:eastAsia="ArialMT" w:cs="Arial"/>
          <w:color w:val="231F20"/>
          <w:sz w:val="24"/>
          <w:lang w:eastAsia="en-GB"/>
        </w:rPr>
        <w:t>Sulphur Dioxide (</w:t>
      </w:r>
      <w:r w:rsidRPr="00C572ED">
        <w:rPr>
          <w:rFonts w:eastAsia="ArialMT" w:cs="Arial"/>
          <w:color w:val="231F20"/>
          <w:sz w:val="24"/>
          <w:lang w:eastAsia="en-GB"/>
        </w:rPr>
        <w:t>SO</w:t>
      </w:r>
      <w:r w:rsidRPr="00C572ED">
        <w:rPr>
          <w:rFonts w:eastAsia="ArialMT" w:cs="Arial"/>
          <w:color w:val="231F20"/>
          <w:sz w:val="24"/>
          <w:vertAlign w:val="subscript"/>
          <w:lang w:eastAsia="en-GB"/>
        </w:rPr>
        <w:t>2</w:t>
      </w:r>
      <w:r>
        <w:rPr>
          <w:rFonts w:eastAsia="ArialMT" w:cs="Arial"/>
          <w:color w:val="231F20"/>
          <w:sz w:val="24"/>
          <w:vertAlign w:val="subscript"/>
          <w:lang w:eastAsia="en-GB"/>
        </w:rPr>
        <w:t>)</w:t>
      </w:r>
      <w:r w:rsidRPr="00C572ED">
        <w:rPr>
          <w:rFonts w:eastAsia="ArialMT" w:cs="Arial"/>
          <w:color w:val="231F20"/>
          <w:sz w:val="24"/>
          <w:lang w:eastAsia="en-GB"/>
        </w:rPr>
        <w:t>. The mix and amounts of pollution produced will depend on the size and design of the boiler, the quality of the fuel used and the presence of any emissions abatement (cleaning) equipment. Generally a well maintained biomass boiler will produce more pollution than a similar gas system, but less than an equivalent coal or oil fired boiler. The maintenance of the boiler and its associated equipment will also affect pollutant</w:t>
      </w:r>
      <w:r>
        <w:rPr>
          <w:rFonts w:eastAsia="ArialMT" w:cs="Arial"/>
          <w:color w:val="231F20"/>
          <w:sz w:val="24"/>
          <w:lang w:eastAsia="en-GB"/>
        </w:rPr>
        <w:t xml:space="preserve"> </w:t>
      </w:r>
      <w:r w:rsidRPr="00C572ED">
        <w:rPr>
          <w:rFonts w:eastAsia="ArialMT" w:cs="Arial"/>
          <w:color w:val="231F20"/>
          <w:sz w:val="24"/>
          <w:lang w:eastAsia="en-GB"/>
        </w:rPr>
        <w:t>emissions, i.e. poor maintenance will lead to higher emissions.</w:t>
      </w:r>
    </w:p>
    <w:p w:rsidR="006A7A73" w:rsidRPr="00C572ED" w:rsidRDefault="006A7A73" w:rsidP="006A7A73">
      <w:pPr>
        <w:autoSpaceDE w:val="0"/>
        <w:autoSpaceDN w:val="0"/>
        <w:adjustRightInd w:val="0"/>
        <w:spacing w:line="360" w:lineRule="auto"/>
        <w:jc w:val="both"/>
        <w:rPr>
          <w:rFonts w:cs="Arial"/>
          <w:b/>
          <w:bCs/>
          <w:color w:val="0083A2"/>
          <w:sz w:val="24"/>
          <w:lang w:eastAsia="en-GB"/>
        </w:rPr>
      </w:pPr>
    </w:p>
    <w:p w:rsidR="006A7A73" w:rsidRPr="00C572ED" w:rsidRDefault="006A7A73" w:rsidP="006A7A73">
      <w:pPr>
        <w:autoSpaceDE w:val="0"/>
        <w:autoSpaceDN w:val="0"/>
        <w:adjustRightInd w:val="0"/>
        <w:spacing w:line="360" w:lineRule="auto"/>
        <w:jc w:val="both"/>
        <w:rPr>
          <w:rFonts w:cs="Arial"/>
          <w:b/>
          <w:bCs/>
          <w:sz w:val="24"/>
          <w:lang w:eastAsia="en-GB"/>
        </w:rPr>
      </w:pPr>
      <w:r w:rsidRPr="00C572ED">
        <w:rPr>
          <w:rFonts w:cs="Arial"/>
          <w:b/>
          <w:bCs/>
          <w:sz w:val="24"/>
          <w:lang w:eastAsia="en-GB"/>
        </w:rPr>
        <w:t>How are biomass boilers regulated?</w:t>
      </w:r>
    </w:p>
    <w:p w:rsidR="006A7A73" w:rsidRPr="00C572ED" w:rsidRDefault="006A7A73" w:rsidP="006A7A73">
      <w:pPr>
        <w:autoSpaceDE w:val="0"/>
        <w:autoSpaceDN w:val="0"/>
        <w:adjustRightInd w:val="0"/>
        <w:spacing w:line="360" w:lineRule="auto"/>
        <w:jc w:val="both"/>
        <w:rPr>
          <w:rFonts w:eastAsia="ArialMT" w:cs="Arial"/>
          <w:color w:val="231F20"/>
          <w:sz w:val="24"/>
          <w:lang w:eastAsia="en-GB"/>
        </w:rPr>
      </w:pPr>
    </w:p>
    <w:p w:rsidR="006A7A73" w:rsidRPr="00C572ED" w:rsidRDefault="006A7A73" w:rsidP="006A7A73">
      <w:pPr>
        <w:autoSpaceDE w:val="0"/>
        <w:autoSpaceDN w:val="0"/>
        <w:adjustRightInd w:val="0"/>
        <w:spacing w:line="360" w:lineRule="auto"/>
        <w:jc w:val="both"/>
        <w:rPr>
          <w:rFonts w:eastAsia="ArialMT" w:cs="Arial"/>
          <w:color w:val="231F20"/>
          <w:sz w:val="24"/>
          <w:lang w:eastAsia="en-GB"/>
        </w:rPr>
      </w:pPr>
      <w:r w:rsidRPr="00C572ED">
        <w:rPr>
          <w:rFonts w:eastAsia="ArialMT" w:cs="Arial"/>
          <w:color w:val="231F20"/>
          <w:sz w:val="24"/>
          <w:lang w:eastAsia="en-GB"/>
        </w:rPr>
        <w:t xml:space="preserve">The regulatory system that applies to a biomass boiler depends upon its size (rated by its maximum heat input), its location and the type of fuel it burns. Large biomass boilers (heat input greater than 20 MW) are regulated under the </w:t>
      </w:r>
      <w:r w:rsidRPr="00C572ED">
        <w:rPr>
          <w:rFonts w:cs="Arial"/>
          <w:sz w:val="24"/>
        </w:rPr>
        <w:t>Pollution Prevention and Control (Scotland) Regulations 2012</w:t>
      </w:r>
      <w:r w:rsidRPr="00C572ED">
        <w:rPr>
          <w:rFonts w:eastAsia="ArialMT" w:cs="Arial"/>
          <w:color w:val="231F20"/>
          <w:sz w:val="24"/>
          <w:lang w:eastAsia="en-GB"/>
        </w:rPr>
        <w:t>. To install and operate such a boiler</w:t>
      </w:r>
      <w:r>
        <w:rPr>
          <w:rFonts w:eastAsia="ArialMT" w:cs="Arial"/>
          <w:color w:val="231F20"/>
          <w:sz w:val="24"/>
          <w:lang w:eastAsia="en-GB"/>
        </w:rPr>
        <w:t xml:space="preserve"> </w:t>
      </w:r>
      <w:r w:rsidRPr="00C572ED">
        <w:rPr>
          <w:rFonts w:eastAsia="ArialMT" w:cs="Arial"/>
          <w:color w:val="231F20"/>
          <w:sz w:val="24"/>
          <w:lang w:eastAsia="en-GB"/>
        </w:rPr>
        <w:t>(&gt;20 MW) a permit will be required</w:t>
      </w:r>
      <w:r>
        <w:rPr>
          <w:rFonts w:eastAsia="ArialMT" w:cs="Arial"/>
          <w:color w:val="231F20"/>
          <w:sz w:val="24"/>
          <w:lang w:eastAsia="en-GB"/>
        </w:rPr>
        <w:t xml:space="preserve"> from the Scottish Environment Protection Agency (SEPA)</w:t>
      </w:r>
      <w:r w:rsidRPr="00C572ED">
        <w:rPr>
          <w:rFonts w:eastAsia="ArialMT" w:cs="Arial"/>
          <w:color w:val="231F20"/>
          <w:sz w:val="24"/>
          <w:lang w:eastAsia="en-GB"/>
        </w:rPr>
        <w:t>, and emissions control must</w:t>
      </w:r>
      <w:r>
        <w:rPr>
          <w:rFonts w:eastAsia="ArialMT" w:cs="Arial"/>
          <w:color w:val="231F20"/>
          <w:sz w:val="24"/>
          <w:lang w:eastAsia="en-GB"/>
        </w:rPr>
        <w:t xml:space="preserve"> </w:t>
      </w:r>
      <w:r w:rsidRPr="00C572ED">
        <w:rPr>
          <w:rFonts w:eastAsia="ArialMT" w:cs="Arial"/>
          <w:color w:val="231F20"/>
          <w:sz w:val="24"/>
          <w:lang w:eastAsia="en-GB"/>
        </w:rPr>
        <w:t>be provided by 'Best Available Techniques'. Medium sized boilers (45 - 20,000 kW) fall under the Clean Air Act 1993 and are regulated by the appropriate local authority. This legislation ensures that newly installed plant has adequate arrestment equipment and that where emissions from plant appear excessive measurements of</w:t>
      </w:r>
      <w:r>
        <w:rPr>
          <w:rFonts w:eastAsia="ArialMT" w:cs="Arial"/>
          <w:color w:val="231F20"/>
          <w:sz w:val="24"/>
          <w:lang w:eastAsia="en-GB"/>
        </w:rPr>
        <w:t xml:space="preserve"> </w:t>
      </w:r>
      <w:r w:rsidRPr="00B546C4">
        <w:rPr>
          <w:rFonts w:eastAsia="ArialMT"/>
          <w:sz w:val="24"/>
          <w:lang w:eastAsia="en-GB"/>
        </w:rPr>
        <w:t xml:space="preserve">emissions to the atmosphere can be required. Small boilers (heat input less than 45 kW) are also regulated under the Clean Air Act. </w:t>
      </w:r>
      <w:r w:rsidRPr="00B546C4">
        <w:rPr>
          <w:sz w:val="24"/>
        </w:rPr>
        <w:t xml:space="preserve">In accordance with this legislation all biomass boilers operated within </w:t>
      </w:r>
      <w:r>
        <w:rPr>
          <w:sz w:val="24"/>
        </w:rPr>
        <w:lastRenderedPageBreak/>
        <w:t xml:space="preserve">a </w:t>
      </w:r>
      <w:r w:rsidRPr="00B546C4">
        <w:rPr>
          <w:sz w:val="24"/>
        </w:rPr>
        <w:t xml:space="preserve">Smoke Control Area must be certified as ‘exempt’ appliances and boiler stack height will need to be calculated and approved. </w:t>
      </w:r>
      <w:r w:rsidRPr="00C572ED">
        <w:rPr>
          <w:rFonts w:eastAsia="ArialMT" w:cs="Arial"/>
          <w:color w:val="231F20"/>
          <w:sz w:val="24"/>
          <w:lang w:eastAsia="en-GB"/>
        </w:rPr>
        <w:t xml:space="preserve">Where an appliance is designed to burn fuel at a rate greater than 45.4 kg per hour Renfrewshire Council will be required to approve the chimney height. </w:t>
      </w:r>
    </w:p>
    <w:p w:rsidR="006A7A73" w:rsidRPr="00C572ED" w:rsidRDefault="006A7A73" w:rsidP="006A7A73">
      <w:pPr>
        <w:autoSpaceDE w:val="0"/>
        <w:autoSpaceDN w:val="0"/>
        <w:adjustRightInd w:val="0"/>
        <w:spacing w:line="360" w:lineRule="auto"/>
        <w:jc w:val="both"/>
        <w:rPr>
          <w:rFonts w:eastAsia="ArialMT" w:cs="Arial"/>
          <w:color w:val="231F20"/>
          <w:sz w:val="24"/>
          <w:lang w:eastAsia="en-GB"/>
        </w:rPr>
      </w:pPr>
    </w:p>
    <w:p w:rsidR="006A7A73" w:rsidRPr="00C572ED" w:rsidRDefault="006A7A73" w:rsidP="006A7A73">
      <w:pPr>
        <w:autoSpaceDE w:val="0"/>
        <w:autoSpaceDN w:val="0"/>
        <w:adjustRightInd w:val="0"/>
        <w:spacing w:line="360" w:lineRule="auto"/>
        <w:jc w:val="both"/>
        <w:rPr>
          <w:rFonts w:eastAsia="ArialMT" w:cs="Arial"/>
          <w:sz w:val="24"/>
          <w:lang w:eastAsia="en-GB"/>
        </w:rPr>
      </w:pPr>
      <w:r w:rsidRPr="00C572ED">
        <w:rPr>
          <w:rFonts w:eastAsia="ArialMT" w:cs="Arial"/>
          <w:color w:val="231F20"/>
          <w:sz w:val="24"/>
          <w:lang w:eastAsia="en-GB"/>
        </w:rPr>
        <w:t>Boilers burning contaminated waste wood (and other waste) can emit other pollutants, including highly toxic heavy metal compounds. For these reason boilers burning waste may be subject to more stringent regulations than boilers burning</w:t>
      </w:r>
      <w:r>
        <w:rPr>
          <w:rFonts w:eastAsia="ArialMT" w:cs="Arial"/>
          <w:color w:val="231F20"/>
          <w:sz w:val="24"/>
          <w:lang w:eastAsia="en-GB"/>
        </w:rPr>
        <w:t xml:space="preserve"> </w:t>
      </w:r>
      <w:r w:rsidRPr="00C572ED">
        <w:rPr>
          <w:rFonts w:eastAsia="ArialMT" w:cs="Arial"/>
          <w:color w:val="231F20"/>
          <w:sz w:val="24"/>
          <w:lang w:eastAsia="en-GB"/>
        </w:rPr>
        <w:t xml:space="preserve">clean, new wood.  For installations other than those burning virgin wood fuels, the </w:t>
      </w:r>
      <w:r w:rsidRPr="00C572ED">
        <w:rPr>
          <w:rFonts w:eastAsia="ArialMT" w:cs="Arial"/>
          <w:sz w:val="24"/>
          <w:lang w:eastAsia="en-GB"/>
        </w:rPr>
        <w:t>applicant is advised to contact their local SEPA office in the first instance.</w:t>
      </w:r>
    </w:p>
    <w:p w:rsidR="006A7A73" w:rsidRPr="00C572ED" w:rsidRDefault="006A7A73" w:rsidP="006A7A73">
      <w:pPr>
        <w:autoSpaceDE w:val="0"/>
        <w:autoSpaceDN w:val="0"/>
        <w:adjustRightInd w:val="0"/>
        <w:spacing w:line="360" w:lineRule="auto"/>
        <w:jc w:val="both"/>
        <w:rPr>
          <w:rFonts w:eastAsia="ArialMT" w:cs="Arial"/>
          <w:sz w:val="24"/>
          <w:lang w:eastAsia="en-GB"/>
        </w:rPr>
      </w:pPr>
    </w:p>
    <w:p w:rsidR="006A7A73" w:rsidRPr="00C572ED" w:rsidRDefault="006A7A73" w:rsidP="006A7A73">
      <w:pPr>
        <w:autoSpaceDE w:val="0"/>
        <w:autoSpaceDN w:val="0"/>
        <w:adjustRightInd w:val="0"/>
        <w:spacing w:line="360" w:lineRule="auto"/>
        <w:jc w:val="both"/>
        <w:rPr>
          <w:rFonts w:eastAsia="ArialMT" w:cs="Arial"/>
          <w:sz w:val="24"/>
          <w:lang w:eastAsia="en-GB"/>
        </w:rPr>
      </w:pPr>
      <w:r w:rsidRPr="00C572ED">
        <w:rPr>
          <w:rFonts w:eastAsia="ArialMT" w:cs="Arial"/>
          <w:sz w:val="24"/>
          <w:lang w:eastAsia="en-GB"/>
        </w:rPr>
        <w:t>SEPA GLASGOW OFFICE</w:t>
      </w:r>
    </w:p>
    <w:p w:rsidR="006A7A73" w:rsidRPr="00C572ED" w:rsidRDefault="006A7A73" w:rsidP="006A7A73">
      <w:pPr>
        <w:shd w:val="clear" w:color="auto" w:fill="FFFFFF"/>
        <w:spacing w:before="225" w:line="288" w:lineRule="atLeast"/>
        <w:rPr>
          <w:rFonts w:cs="Arial"/>
          <w:sz w:val="24"/>
          <w:lang w:eastAsia="en-GB"/>
        </w:rPr>
      </w:pPr>
      <w:r w:rsidRPr="00C572ED">
        <w:rPr>
          <w:rFonts w:cs="Arial"/>
          <w:sz w:val="24"/>
          <w:lang w:eastAsia="en-GB"/>
        </w:rPr>
        <w:t>Law House</w:t>
      </w:r>
      <w:r w:rsidRPr="00C572ED">
        <w:rPr>
          <w:rFonts w:cs="Arial"/>
          <w:sz w:val="24"/>
          <w:lang w:eastAsia="en-GB"/>
        </w:rPr>
        <w:br/>
        <w:t>Todd Campus</w:t>
      </w:r>
      <w:r w:rsidRPr="00C572ED">
        <w:rPr>
          <w:rFonts w:cs="Arial"/>
          <w:sz w:val="24"/>
          <w:lang w:eastAsia="en-GB"/>
        </w:rPr>
        <w:br/>
        <w:t>West of Scotland Science Park</w:t>
      </w:r>
      <w:r w:rsidRPr="00C572ED">
        <w:rPr>
          <w:rFonts w:cs="Arial"/>
          <w:sz w:val="24"/>
          <w:lang w:eastAsia="en-GB"/>
        </w:rPr>
        <w:br/>
        <w:t>Maryhill Road</w:t>
      </w:r>
      <w:r w:rsidRPr="00C572ED">
        <w:rPr>
          <w:rFonts w:cs="Arial"/>
          <w:sz w:val="24"/>
          <w:lang w:eastAsia="en-GB"/>
        </w:rPr>
        <w:br/>
        <w:t>Glasgow</w:t>
      </w:r>
      <w:r w:rsidRPr="00C572ED">
        <w:rPr>
          <w:rFonts w:cs="Arial"/>
          <w:sz w:val="24"/>
          <w:lang w:eastAsia="en-GB"/>
        </w:rPr>
        <w:br/>
        <w:t>G20 0XA</w:t>
      </w:r>
    </w:p>
    <w:p w:rsidR="006A7A73" w:rsidRDefault="006A7A73" w:rsidP="006A7A73">
      <w:pPr>
        <w:autoSpaceDE w:val="0"/>
        <w:autoSpaceDN w:val="0"/>
        <w:adjustRightInd w:val="0"/>
        <w:spacing w:line="360" w:lineRule="auto"/>
        <w:jc w:val="both"/>
        <w:rPr>
          <w:rFonts w:cs="Arial"/>
          <w:sz w:val="24"/>
          <w:lang w:eastAsia="en-GB"/>
        </w:rPr>
      </w:pPr>
      <w:r w:rsidRPr="00C572ED">
        <w:rPr>
          <w:rFonts w:cs="Arial"/>
          <w:sz w:val="24"/>
          <w:lang w:eastAsia="en-GB"/>
        </w:rPr>
        <w:br/>
        <w:t>Tel: 0141 945 6350</w:t>
      </w:r>
    </w:p>
    <w:p w:rsidR="006A7A73" w:rsidRDefault="006A7A73" w:rsidP="006A7A73">
      <w:pPr>
        <w:autoSpaceDE w:val="0"/>
        <w:autoSpaceDN w:val="0"/>
        <w:adjustRightInd w:val="0"/>
        <w:spacing w:line="360" w:lineRule="auto"/>
        <w:jc w:val="both"/>
        <w:rPr>
          <w:rFonts w:cs="Arial"/>
          <w:sz w:val="24"/>
          <w:lang w:eastAsia="en-GB"/>
        </w:rPr>
      </w:pPr>
    </w:p>
    <w:p w:rsidR="006A7A73" w:rsidRPr="00C572ED" w:rsidRDefault="006A7A73" w:rsidP="006A7A73">
      <w:pPr>
        <w:autoSpaceDE w:val="0"/>
        <w:autoSpaceDN w:val="0"/>
        <w:adjustRightInd w:val="0"/>
        <w:spacing w:line="360" w:lineRule="auto"/>
        <w:jc w:val="both"/>
        <w:rPr>
          <w:rFonts w:cs="Arial"/>
          <w:b/>
          <w:bCs/>
          <w:sz w:val="24"/>
          <w:lang w:eastAsia="en-GB"/>
        </w:rPr>
      </w:pPr>
      <w:r w:rsidRPr="00C572ED">
        <w:rPr>
          <w:rFonts w:cs="Arial"/>
          <w:b/>
          <w:bCs/>
          <w:sz w:val="24"/>
          <w:lang w:eastAsia="en-GB"/>
        </w:rPr>
        <w:t>How does air quality affect my planning application?</w:t>
      </w:r>
    </w:p>
    <w:p w:rsidR="006A7A73" w:rsidRPr="00C572ED" w:rsidRDefault="006A7A73" w:rsidP="006A7A73">
      <w:pPr>
        <w:autoSpaceDE w:val="0"/>
        <w:autoSpaceDN w:val="0"/>
        <w:adjustRightInd w:val="0"/>
        <w:spacing w:line="360" w:lineRule="auto"/>
        <w:jc w:val="both"/>
        <w:rPr>
          <w:rFonts w:eastAsia="ArialMT" w:cs="Arial"/>
          <w:sz w:val="24"/>
          <w:lang w:eastAsia="en-GB"/>
        </w:rPr>
      </w:pPr>
    </w:p>
    <w:p w:rsidR="006A7A73" w:rsidRDefault="006A7A73" w:rsidP="006A7A73">
      <w:pPr>
        <w:autoSpaceDE w:val="0"/>
        <w:autoSpaceDN w:val="0"/>
        <w:adjustRightInd w:val="0"/>
        <w:spacing w:line="360" w:lineRule="auto"/>
        <w:jc w:val="both"/>
        <w:rPr>
          <w:rFonts w:eastAsia="ArialMT" w:cs="Arial"/>
          <w:color w:val="231F20"/>
          <w:sz w:val="24"/>
          <w:lang w:eastAsia="en-GB"/>
        </w:rPr>
      </w:pPr>
      <w:r w:rsidRPr="00C572ED">
        <w:rPr>
          <w:rFonts w:eastAsia="ArialMT" w:cs="Arial"/>
          <w:color w:val="231F20"/>
          <w:sz w:val="24"/>
          <w:lang w:eastAsia="en-GB"/>
        </w:rPr>
        <w:t>In the planning system air quality is a 'material consideration'. This means that a developer submitting a planning application that may adversely affect air quality can be required to include suitable measures to mitigate (rectify) the impacts on air quality, or, in the worst case, have planning permission refused. The weight given to air quality in deciding the application will depend on such factors as:</w:t>
      </w:r>
      <w:r w:rsidRPr="00C572ED">
        <w:rPr>
          <w:rFonts w:eastAsia="ArialMT" w:cs="Arial"/>
          <w:color w:val="231F20"/>
          <w:sz w:val="24"/>
          <w:lang w:eastAsia="en-GB"/>
        </w:rPr>
        <w:tab/>
      </w:r>
    </w:p>
    <w:p w:rsidR="006A7A73" w:rsidRDefault="006A7A73" w:rsidP="006A7A73">
      <w:pPr>
        <w:autoSpaceDE w:val="0"/>
        <w:autoSpaceDN w:val="0"/>
        <w:adjustRightInd w:val="0"/>
        <w:spacing w:line="360" w:lineRule="auto"/>
        <w:jc w:val="both"/>
        <w:rPr>
          <w:rFonts w:eastAsia="ArialMT" w:cs="Arial"/>
          <w:color w:val="231F20"/>
          <w:sz w:val="24"/>
          <w:lang w:eastAsia="en-GB"/>
        </w:rPr>
      </w:pPr>
    </w:p>
    <w:p w:rsidR="006A7A73" w:rsidRPr="00C572ED" w:rsidRDefault="006A7A73" w:rsidP="006A7A73">
      <w:pPr>
        <w:numPr>
          <w:ilvl w:val="0"/>
          <w:numId w:val="6"/>
        </w:numPr>
        <w:autoSpaceDE w:val="0"/>
        <w:autoSpaceDN w:val="0"/>
        <w:adjustRightInd w:val="0"/>
        <w:spacing w:line="360" w:lineRule="auto"/>
        <w:jc w:val="both"/>
        <w:rPr>
          <w:rFonts w:eastAsia="ArialMT" w:cs="Arial"/>
          <w:color w:val="231F20"/>
          <w:sz w:val="24"/>
          <w:lang w:eastAsia="en-GB"/>
        </w:rPr>
      </w:pPr>
      <w:r w:rsidRPr="00C572ED">
        <w:rPr>
          <w:rFonts w:eastAsia="ArialMT" w:cs="Arial"/>
          <w:color w:val="231F20"/>
          <w:sz w:val="24"/>
          <w:lang w:eastAsia="en-GB"/>
        </w:rPr>
        <w:t>The severity of the impacts on air quality;</w:t>
      </w:r>
    </w:p>
    <w:p w:rsidR="006A7A73" w:rsidRPr="00C572ED" w:rsidRDefault="006A7A73" w:rsidP="006A7A73">
      <w:pPr>
        <w:numPr>
          <w:ilvl w:val="0"/>
          <w:numId w:val="6"/>
        </w:numPr>
        <w:autoSpaceDE w:val="0"/>
        <w:autoSpaceDN w:val="0"/>
        <w:adjustRightInd w:val="0"/>
        <w:spacing w:line="360" w:lineRule="auto"/>
        <w:jc w:val="both"/>
        <w:rPr>
          <w:rFonts w:eastAsia="ArialMT" w:cs="Arial"/>
          <w:color w:val="231F20"/>
          <w:sz w:val="24"/>
          <w:lang w:eastAsia="en-GB"/>
        </w:rPr>
      </w:pPr>
      <w:r w:rsidRPr="00C572ED">
        <w:rPr>
          <w:rFonts w:eastAsia="ArialMT" w:cs="Arial"/>
          <w:color w:val="231F20"/>
          <w:sz w:val="24"/>
          <w:lang w:eastAsia="en-GB"/>
        </w:rPr>
        <w:t>The air quality in the area surrounding the proposed development;</w:t>
      </w:r>
    </w:p>
    <w:p w:rsidR="006A7A73" w:rsidRPr="00C572ED" w:rsidRDefault="006A7A73" w:rsidP="006A7A73">
      <w:pPr>
        <w:numPr>
          <w:ilvl w:val="0"/>
          <w:numId w:val="6"/>
        </w:numPr>
        <w:autoSpaceDE w:val="0"/>
        <w:autoSpaceDN w:val="0"/>
        <w:adjustRightInd w:val="0"/>
        <w:spacing w:line="360" w:lineRule="auto"/>
        <w:jc w:val="both"/>
        <w:rPr>
          <w:rFonts w:eastAsia="ArialMT" w:cs="Arial"/>
          <w:color w:val="231F20"/>
          <w:sz w:val="24"/>
          <w:lang w:eastAsia="en-GB"/>
        </w:rPr>
      </w:pPr>
      <w:r w:rsidRPr="00C572ED">
        <w:rPr>
          <w:rFonts w:eastAsia="ArialMT" w:cs="Arial"/>
          <w:color w:val="231F20"/>
          <w:sz w:val="24"/>
          <w:lang w:eastAsia="en-GB"/>
        </w:rPr>
        <w:t>The likely use of the development, i.e. the length of time people are likely to be residing or working at the location; and</w:t>
      </w:r>
    </w:p>
    <w:p w:rsidR="006A7A73" w:rsidRPr="00C572ED" w:rsidRDefault="006A7A73" w:rsidP="006A7A73">
      <w:pPr>
        <w:numPr>
          <w:ilvl w:val="0"/>
          <w:numId w:val="6"/>
        </w:numPr>
        <w:autoSpaceDE w:val="0"/>
        <w:autoSpaceDN w:val="0"/>
        <w:adjustRightInd w:val="0"/>
        <w:spacing w:line="360" w:lineRule="auto"/>
        <w:jc w:val="both"/>
        <w:rPr>
          <w:rFonts w:eastAsia="ArialMT" w:cs="Arial"/>
          <w:color w:val="231F20"/>
          <w:sz w:val="24"/>
          <w:lang w:eastAsia="en-GB"/>
        </w:rPr>
      </w:pPr>
      <w:r w:rsidRPr="00C572ED">
        <w:rPr>
          <w:rFonts w:eastAsia="ArialMT" w:cs="Arial"/>
          <w:color w:val="231F20"/>
          <w:sz w:val="24"/>
          <w:lang w:eastAsia="en-GB"/>
        </w:rPr>
        <w:t>The positive benefits provided through other material considerations.</w:t>
      </w:r>
    </w:p>
    <w:p w:rsidR="006A7A73" w:rsidRPr="00C572ED" w:rsidRDefault="006A7A73" w:rsidP="006A7A73">
      <w:pPr>
        <w:autoSpaceDE w:val="0"/>
        <w:autoSpaceDN w:val="0"/>
        <w:adjustRightInd w:val="0"/>
        <w:spacing w:line="360" w:lineRule="auto"/>
        <w:jc w:val="both"/>
        <w:rPr>
          <w:rFonts w:eastAsia="ArialMT" w:cs="Arial"/>
          <w:color w:val="231F20"/>
          <w:sz w:val="24"/>
          <w:lang w:eastAsia="en-GB"/>
        </w:rPr>
      </w:pPr>
    </w:p>
    <w:p w:rsidR="006A7A73" w:rsidRPr="00C572ED" w:rsidRDefault="006A7A73" w:rsidP="006A7A73">
      <w:pPr>
        <w:pStyle w:val="BodyTextIndent2"/>
        <w:spacing w:line="360" w:lineRule="auto"/>
        <w:ind w:left="0" w:firstLine="0"/>
        <w:jc w:val="both"/>
        <w:rPr>
          <w:rFonts w:ascii="Arial" w:hAnsi="Arial" w:cs="Arial"/>
          <w:sz w:val="24"/>
          <w:szCs w:val="24"/>
        </w:rPr>
      </w:pPr>
      <w:r w:rsidRPr="00C572ED">
        <w:rPr>
          <w:rFonts w:ascii="Arial" w:hAnsi="Arial" w:cs="Arial"/>
          <w:sz w:val="24"/>
          <w:szCs w:val="24"/>
        </w:rPr>
        <w:lastRenderedPageBreak/>
        <w:t xml:space="preserve">When preparing a planning application for a biomass installation, </w:t>
      </w:r>
      <w:r>
        <w:rPr>
          <w:rFonts w:ascii="Arial" w:hAnsi="Arial" w:cs="Arial"/>
          <w:sz w:val="24"/>
          <w:szCs w:val="24"/>
        </w:rPr>
        <w:t>you ‘</w:t>
      </w:r>
      <w:r w:rsidRPr="00C572ED">
        <w:rPr>
          <w:rFonts w:ascii="Arial" w:hAnsi="Arial" w:cs="Arial"/>
          <w:sz w:val="24"/>
          <w:szCs w:val="24"/>
        </w:rPr>
        <w:t>the applicant</w:t>
      </w:r>
      <w:r>
        <w:rPr>
          <w:rFonts w:ascii="Arial" w:hAnsi="Arial" w:cs="Arial"/>
          <w:sz w:val="24"/>
          <w:szCs w:val="24"/>
        </w:rPr>
        <w:t>’</w:t>
      </w:r>
      <w:r w:rsidRPr="00C572ED">
        <w:rPr>
          <w:rFonts w:ascii="Arial" w:hAnsi="Arial" w:cs="Arial"/>
          <w:sz w:val="24"/>
          <w:szCs w:val="24"/>
        </w:rPr>
        <w:t xml:space="preserve"> </w:t>
      </w:r>
      <w:r>
        <w:rPr>
          <w:rFonts w:ascii="Arial" w:hAnsi="Arial" w:cs="Arial"/>
          <w:sz w:val="24"/>
          <w:szCs w:val="24"/>
        </w:rPr>
        <w:t>are</w:t>
      </w:r>
      <w:r w:rsidRPr="00C572ED">
        <w:rPr>
          <w:rFonts w:ascii="Arial" w:hAnsi="Arial" w:cs="Arial"/>
          <w:sz w:val="24"/>
          <w:szCs w:val="24"/>
        </w:rPr>
        <w:t xml:space="preserve"> advised to consult the latest Renfrewshire Council LAQM </w:t>
      </w:r>
      <w:r>
        <w:rPr>
          <w:rFonts w:ascii="Arial" w:hAnsi="Arial" w:cs="Arial"/>
          <w:sz w:val="24"/>
          <w:szCs w:val="24"/>
        </w:rPr>
        <w:t xml:space="preserve">review and assessment </w:t>
      </w:r>
      <w:r w:rsidRPr="00C572ED">
        <w:rPr>
          <w:rFonts w:ascii="Arial" w:hAnsi="Arial" w:cs="Arial"/>
          <w:sz w:val="24"/>
          <w:szCs w:val="24"/>
        </w:rPr>
        <w:t>reports for an update on current air quality issues</w:t>
      </w:r>
      <w:r>
        <w:rPr>
          <w:rFonts w:ascii="Arial" w:hAnsi="Arial" w:cs="Arial"/>
          <w:sz w:val="24"/>
          <w:szCs w:val="24"/>
        </w:rPr>
        <w:t xml:space="preserve"> and a map of the declared AQMA. These can be downloaded from the Council’s Air Quality webpage</w:t>
      </w:r>
      <w:r w:rsidRPr="00C572ED">
        <w:rPr>
          <w:rFonts w:ascii="Arial" w:hAnsi="Arial" w:cs="Arial"/>
          <w:sz w:val="24"/>
          <w:szCs w:val="24"/>
        </w:rPr>
        <w:t xml:space="preserve"> </w:t>
      </w:r>
    </w:p>
    <w:p w:rsidR="006A7A73" w:rsidRDefault="00DF5451" w:rsidP="006A7A73">
      <w:pPr>
        <w:pStyle w:val="Style1"/>
        <w:jc w:val="both"/>
        <w:rPr>
          <w:rStyle w:val="Hyperlink"/>
          <w:rFonts w:cs="Arial"/>
        </w:rPr>
      </w:pPr>
      <w:hyperlink r:id="rId8" w:history="1">
        <w:r w:rsidR="006A7A73" w:rsidRPr="00C572ED">
          <w:rPr>
            <w:rStyle w:val="Hyperlink"/>
            <w:rFonts w:cs="Arial"/>
          </w:rPr>
          <w:t>http://www.renfrewshire.gov.uk/webcontent/home/services/environment/pollution/es-airquality</w:t>
        </w:r>
      </w:hyperlink>
    </w:p>
    <w:p w:rsidR="006A7A73" w:rsidRPr="002D3110" w:rsidRDefault="006A7A73" w:rsidP="006A7A73">
      <w:pPr>
        <w:pStyle w:val="Style1"/>
        <w:jc w:val="both"/>
        <w:rPr>
          <w:rStyle w:val="Hyperlink"/>
          <w:rFonts w:cs="Arial"/>
        </w:rPr>
      </w:pPr>
    </w:p>
    <w:p w:rsidR="006A7A73" w:rsidRDefault="006A7A73" w:rsidP="006A7A73">
      <w:pPr>
        <w:autoSpaceDE w:val="0"/>
        <w:autoSpaceDN w:val="0"/>
        <w:adjustRightInd w:val="0"/>
        <w:spacing w:line="360" w:lineRule="auto"/>
        <w:jc w:val="both"/>
        <w:rPr>
          <w:rFonts w:cs="Arial"/>
          <w:sz w:val="24"/>
        </w:rPr>
      </w:pPr>
      <w:r>
        <w:rPr>
          <w:rFonts w:cs="Arial"/>
          <w:sz w:val="24"/>
        </w:rPr>
        <w:t>Details of Renfrewshire Council’s</w:t>
      </w:r>
      <w:r w:rsidRPr="00C572ED">
        <w:rPr>
          <w:rFonts w:cs="Arial"/>
          <w:sz w:val="24"/>
        </w:rPr>
        <w:t xml:space="preserve"> Smoke Control Areas</w:t>
      </w:r>
      <w:r>
        <w:rPr>
          <w:rFonts w:cs="Arial"/>
          <w:sz w:val="24"/>
        </w:rPr>
        <w:t xml:space="preserve"> can be found from the following Council webpage.</w:t>
      </w:r>
    </w:p>
    <w:p w:rsidR="006A7A73" w:rsidRDefault="006A7A73" w:rsidP="006A7A73">
      <w:pPr>
        <w:autoSpaceDE w:val="0"/>
        <w:autoSpaceDN w:val="0"/>
        <w:adjustRightInd w:val="0"/>
        <w:spacing w:line="360" w:lineRule="auto"/>
        <w:jc w:val="both"/>
        <w:rPr>
          <w:rFonts w:cs="Arial"/>
          <w:sz w:val="24"/>
        </w:rPr>
      </w:pPr>
      <w:r w:rsidRPr="00620AFF">
        <w:rPr>
          <w:rFonts w:cs="Arial"/>
          <w:sz w:val="24"/>
        </w:rPr>
        <w:t>http://www.renfrewshire.gov.uk/webcontent/home/services/environment/pollution/es-md-airquality-smokecontrolareas</w:t>
      </w:r>
    </w:p>
    <w:p w:rsidR="006A7A73" w:rsidRDefault="006A7A73" w:rsidP="006A7A73">
      <w:pPr>
        <w:autoSpaceDE w:val="0"/>
        <w:autoSpaceDN w:val="0"/>
        <w:adjustRightInd w:val="0"/>
        <w:spacing w:line="360" w:lineRule="auto"/>
        <w:jc w:val="both"/>
        <w:rPr>
          <w:rFonts w:cs="Arial"/>
          <w:sz w:val="24"/>
        </w:rPr>
      </w:pPr>
    </w:p>
    <w:p w:rsidR="006A7A73" w:rsidRPr="00C572ED" w:rsidRDefault="006A7A73" w:rsidP="006A7A73">
      <w:pPr>
        <w:autoSpaceDE w:val="0"/>
        <w:autoSpaceDN w:val="0"/>
        <w:adjustRightInd w:val="0"/>
        <w:spacing w:line="360" w:lineRule="auto"/>
        <w:jc w:val="both"/>
        <w:rPr>
          <w:rFonts w:cs="Arial"/>
          <w:b/>
          <w:bCs/>
          <w:sz w:val="24"/>
          <w:lang w:eastAsia="en-GB"/>
        </w:rPr>
      </w:pPr>
      <w:r w:rsidRPr="00C572ED">
        <w:rPr>
          <w:rFonts w:cs="Arial"/>
          <w:b/>
          <w:bCs/>
          <w:sz w:val="24"/>
          <w:lang w:eastAsia="en-GB"/>
        </w:rPr>
        <w:t>What information might Renfrewshire Council require when I make my planning application?</w:t>
      </w:r>
    </w:p>
    <w:p w:rsidR="006A7A73" w:rsidRPr="00C572ED" w:rsidRDefault="006A7A73" w:rsidP="006A7A73">
      <w:pPr>
        <w:autoSpaceDE w:val="0"/>
        <w:autoSpaceDN w:val="0"/>
        <w:adjustRightInd w:val="0"/>
        <w:spacing w:line="360" w:lineRule="auto"/>
        <w:jc w:val="both"/>
        <w:rPr>
          <w:rFonts w:cs="Arial"/>
          <w:b/>
          <w:bCs/>
          <w:color w:val="0083A2"/>
          <w:sz w:val="24"/>
          <w:lang w:eastAsia="en-GB"/>
        </w:rPr>
      </w:pPr>
    </w:p>
    <w:p w:rsidR="006A7A73" w:rsidRDefault="006A7A73" w:rsidP="006A7A73">
      <w:pPr>
        <w:autoSpaceDE w:val="0"/>
        <w:autoSpaceDN w:val="0"/>
        <w:adjustRightInd w:val="0"/>
        <w:spacing w:line="360" w:lineRule="auto"/>
        <w:jc w:val="both"/>
        <w:rPr>
          <w:rFonts w:eastAsia="ArialMT" w:cs="Arial"/>
          <w:color w:val="231F20"/>
          <w:sz w:val="24"/>
          <w:lang w:eastAsia="en-GB"/>
        </w:rPr>
      </w:pPr>
      <w:r w:rsidRPr="00C572ED">
        <w:rPr>
          <w:rFonts w:eastAsia="ArialMT" w:cs="Arial"/>
          <w:color w:val="231F20"/>
          <w:sz w:val="24"/>
          <w:lang w:eastAsia="en-GB"/>
        </w:rPr>
        <w:t>If the Council is concerned that a biomass boiler may adversely affect air quality</w:t>
      </w:r>
      <w:r>
        <w:rPr>
          <w:rFonts w:eastAsia="ArialMT" w:cs="Arial"/>
          <w:color w:val="231F20"/>
          <w:sz w:val="24"/>
          <w:lang w:eastAsia="en-GB"/>
        </w:rPr>
        <w:t>, you will be required to provide</w:t>
      </w:r>
      <w:r w:rsidRPr="00C572ED">
        <w:rPr>
          <w:rFonts w:eastAsia="ArialMT" w:cs="Arial"/>
          <w:color w:val="231F20"/>
          <w:sz w:val="24"/>
          <w:lang w:eastAsia="en-GB"/>
        </w:rPr>
        <w:t xml:space="preserve"> </w:t>
      </w:r>
      <w:r>
        <w:rPr>
          <w:rFonts w:eastAsia="ArialMT" w:cs="Arial"/>
          <w:color w:val="231F20"/>
          <w:sz w:val="24"/>
          <w:lang w:eastAsia="en-GB"/>
        </w:rPr>
        <w:t>further</w:t>
      </w:r>
      <w:r w:rsidRPr="00C572ED">
        <w:rPr>
          <w:rFonts w:eastAsia="ArialMT" w:cs="Arial"/>
          <w:color w:val="231F20"/>
          <w:sz w:val="24"/>
          <w:lang w:eastAsia="en-GB"/>
        </w:rPr>
        <w:t xml:space="preserve"> detailed information on the type of system you are proposing to install.  Most of these questions relate to the type of boiler proposed, so it is essential that you know the make, model and size of boiler you are proposing to use before you submit your planning application. If your development is in a Smoke Control Area, and the size of your proposed boiler means that the Clean Air Act covers it, it is also essential that you check that your proposed boiler has been approved as an Exempt Appliance and provide certification evidence</w:t>
      </w:r>
      <w:r>
        <w:rPr>
          <w:rFonts w:eastAsia="ArialMT" w:cs="Arial"/>
          <w:color w:val="231F20"/>
          <w:sz w:val="24"/>
          <w:lang w:eastAsia="en-GB"/>
        </w:rPr>
        <w:t>.</w:t>
      </w:r>
    </w:p>
    <w:p w:rsidR="006A7A73" w:rsidRPr="00C572ED" w:rsidRDefault="006A7A73" w:rsidP="006A7A73">
      <w:pPr>
        <w:autoSpaceDE w:val="0"/>
        <w:autoSpaceDN w:val="0"/>
        <w:adjustRightInd w:val="0"/>
        <w:spacing w:line="360" w:lineRule="auto"/>
        <w:jc w:val="both"/>
        <w:rPr>
          <w:rFonts w:eastAsia="ArialMT" w:cs="Arial"/>
          <w:color w:val="231F20"/>
          <w:sz w:val="24"/>
          <w:lang w:eastAsia="en-GB"/>
        </w:rPr>
      </w:pPr>
    </w:p>
    <w:p w:rsidR="006A7A73" w:rsidRDefault="006A7A73" w:rsidP="006A7A73">
      <w:pPr>
        <w:autoSpaceDE w:val="0"/>
        <w:autoSpaceDN w:val="0"/>
        <w:adjustRightInd w:val="0"/>
        <w:spacing w:line="360" w:lineRule="auto"/>
        <w:jc w:val="both"/>
        <w:rPr>
          <w:rFonts w:eastAsia="ArialMT" w:cs="Arial"/>
          <w:color w:val="231F20"/>
          <w:sz w:val="24"/>
          <w:lang w:eastAsia="en-GB"/>
        </w:rPr>
      </w:pPr>
      <w:r w:rsidRPr="00C572ED">
        <w:rPr>
          <w:rFonts w:eastAsia="ArialMT" w:cs="Arial"/>
          <w:color w:val="231F20"/>
          <w:sz w:val="24"/>
          <w:lang w:eastAsia="en-GB"/>
        </w:rPr>
        <w:t xml:space="preserve">A Biomass Boiler Information Request Form </w:t>
      </w:r>
      <w:r>
        <w:rPr>
          <w:rFonts w:eastAsia="ArialMT" w:cs="Arial"/>
          <w:color w:val="231F20"/>
          <w:sz w:val="24"/>
          <w:lang w:eastAsia="en-GB"/>
        </w:rPr>
        <w:t xml:space="preserve">requires to be completed </w:t>
      </w:r>
      <w:r w:rsidRPr="00C572ED">
        <w:rPr>
          <w:rFonts w:eastAsia="ArialMT" w:cs="Arial"/>
          <w:color w:val="231F20"/>
          <w:sz w:val="24"/>
          <w:lang w:eastAsia="en-GB"/>
        </w:rPr>
        <w:t>and can be downloaded from</w:t>
      </w:r>
    </w:p>
    <w:p w:rsidR="006A7A73" w:rsidRPr="00C572ED" w:rsidRDefault="006A7A73" w:rsidP="006A7A73">
      <w:pPr>
        <w:autoSpaceDE w:val="0"/>
        <w:autoSpaceDN w:val="0"/>
        <w:adjustRightInd w:val="0"/>
        <w:spacing w:line="360" w:lineRule="auto"/>
        <w:jc w:val="both"/>
        <w:rPr>
          <w:rFonts w:eastAsia="ArialMT" w:cs="Arial"/>
          <w:color w:val="231F20"/>
          <w:sz w:val="24"/>
          <w:lang w:eastAsia="en-GB"/>
        </w:rPr>
      </w:pPr>
      <w:r w:rsidRPr="00C572ED">
        <w:rPr>
          <w:rFonts w:eastAsia="ArialMT" w:cs="Arial"/>
          <w:color w:val="231F20"/>
          <w:sz w:val="24"/>
          <w:lang w:eastAsia="en-GB"/>
        </w:rPr>
        <w:t xml:space="preserve"> </w:t>
      </w:r>
      <w:hyperlink r:id="rId9" w:history="1">
        <w:r w:rsidRPr="00CE79B8">
          <w:rPr>
            <w:rStyle w:val="Hyperlink"/>
            <w:rFonts w:cs="Arial"/>
            <w:sz w:val="24"/>
          </w:rPr>
          <w:t>http://www.renfrewshire.gov.uk/webcontent/home/services/environment/pollution/es-airquality</w:t>
        </w:r>
      </w:hyperlink>
      <w:r w:rsidRPr="00CE79B8">
        <w:rPr>
          <w:rFonts w:cs="Arial"/>
          <w:sz w:val="24"/>
        </w:rPr>
        <w:t>,</w:t>
      </w:r>
    </w:p>
    <w:p w:rsidR="006A7A73" w:rsidRDefault="006A7A73" w:rsidP="006A7A73">
      <w:pPr>
        <w:autoSpaceDE w:val="0"/>
        <w:autoSpaceDN w:val="0"/>
        <w:adjustRightInd w:val="0"/>
        <w:spacing w:line="360" w:lineRule="auto"/>
        <w:jc w:val="both"/>
        <w:rPr>
          <w:rFonts w:eastAsia="ArialMT" w:cs="Arial"/>
          <w:color w:val="231F20"/>
          <w:sz w:val="24"/>
          <w:lang w:eastAsia="en-GB"/>
        </w:rPr>
      </w:pPr>
    </w:p>
    <w:p w:rsidR="006A7A73" w:rsidRDefault="006A7A73" w:rsidP="006A7A73">
      <w:pPr>
        <w:autoSpaceDE w:val="0"/>
        <w:autoSpaceDN w:val="0"/>
        <w:adjustRightInd w:val="0"/>
        <w:spacing w:line="360" w:lineRule="auto"/>
        <w:jc w:val="both"/>
        <w:rPr>
          <w:rFonts w:eastAsia="ArialMT" w:cs="Arial"/>
          <w:color w:val="231F20"/>
          <w:sz w:val="24"/>
          <w:lang w:eastAsia="en-GB"/>
        </w:rPr>
      </w:pPr>
      <w:r>
        <w:rPr>
          <w:rFonts w:eastAsia="ArialMT" w:cs="Arial"/>
          <w:color w:val="231F20"/>
          <w:sz w:val="24"/>
          <w:lang w:eastAsia="en-GB"/>
        </w:rPr>
        <w:t>There are circumstances where you will be required to submit a detailed dispersion modelling study to demonstrate that the proposed appliance has no adverse impact on local air quality.  Some of these are listed below:</w:t>
      </w:r>
    </w:p>
    <w:p w:rsidR="006A7A73" w:rsidRDefault="006A7A73" w:rsidP="006A7A73">
      <w:pPr>
        <w:autoSpaceDE w:val="0"/>
        <w:autoSpaceDN w:val="0"/>
        <w:adjustRightInd w:val="0"/>
        <w:spacing w:line="360" w:lineRule="auto"/>
        <w:jc w:val="both"/>
        <w:rPr>
          <w:rFonts w:eastAsia="ArialMT" w:cs="Arial"/>
          <w:color w:val="231F20"/>
          <w:sz w:val="24"/>
          <w:lang w:eastAsia="en-GB"/>
        </w:rPr>
      </w:pPr>
    </w:p>
    <w:p w:rsidR="006A7A73" w:rsidRPr="002B16BC" w:rsidRDefault="006A7A73" w:rsidP="006A7A73">
      <w:pPr>
        <w:numPr>
          <w:ilvl w:val="0"/>
          <w:numId w:val="2"/>
        </w:numPr>
        <w:spacing w:line="360" w:lineRule="auto"/>
        <w:jc w:val="both"/>
        <w:rPr>
          <w:rFonts w:cs="Arial"/>
          <w:sz w:val="24"/>
        </w:rPr>
      </w:pPr>
      <w:r w:rsidRPr="002B16BC">
        <w:rPr>
          <w:rFonts w:cs="Arial"/>
          <w:sz w:val="24"/>
        </w:rPr>
        <w:t>T</w:t>
      </w:r>
      <w:r>
        <w:rPr>
          <w:rFonts w:cs="Arial"/>
          <w:sz w:val="24"/>
        </w:rPr>
        <w:t>he proposed development is in the</w:t>
      </w:r>
      <w:r w:rsidRPr="002B16BC">
        <w:rPr>
          <w:rFonts w:cs="Arial"/>
          <w:sz w:val="24"/>
        </w:rPr>
        <w:t xml:space="preserve"> AQMA;</w:t>
      </w:r>
    </w:p>
    <w:p w:rsidR="006A7A73" w:rsidRPr="002B16BC" w:rsidRDefault="006A7A73" w:rsidP="006A7A73">
      <w:pPr>
        <w:numPr>
          <w:ilvl w:val="0"/>
          <w:numId w:val="2"/>
        </w:numPr>
        <w:spacing w:line="360" w:lineRule="auto"/>
        <w:jc w:val="both"/>
        <w:rPr>
          <w:rFonts w:cs="Arial"/>
          <w:sz w:val="24"/>
        </w:rPr>
      </w:pPr>
      <w:r w:rsidRPr="002B16BC">
        <w:rPr>
          <w:rFonts w:cs="Arial"/>
          <w:sz w:val="24"/>
        </w:rPr>
        <w:lastRenderedPageBreak/>
        <w:t xml:space="preserve">The </w:t>
      </w:r>
      <w:r>
        <w:rPr>
          <w:rFonts w:cs="Arial"/>
          <w:sz w:val="24"/>
        </w:rPr>
        <w:t xml:space="preserve">existing </w:t>
      </w:r>
      <w:r w:rsidRPr="002B16BC">
        <w:rPr>
          <w:rFonts w:cs="Arial"/>
          <w:sz w:val="24"/>
        </w:rPr>
        <w:t>ambient air quality is within 10% of the annual mean objective for NO</w:t>
      </w:r>
      <w:r w:rsidRPr="002B16BC">
        <w:rPr>
          <w:rFonts w:cs="Arial"/>
          <w:sz w:val="24"/>
          <w:vertAlign w:val="subscript"/>
        </w:rPr>
        <w:t>2</w:t>
      </w:r>
      <w:r w:rsidRPr="002B16BC">
        <w:rPr>
          <w:rFonts w:cs="Arial"/>
          <w:sz w:val="24"/>
        </w:rPr>
        <w:t xml:space="preserve"> and/or PM</w:t>
      </w:r>
      <w:r w:rsidRPr="002B16BC">
        <w:rPr>
          <w:rFonts w:cs="Arial"/>
          <w:sz w:val="24"/>
          <w:vertAlign w:val="subscript"/>
        </w:rPr>
        <w:t>10;</w:t>
      </w:r>
    </w:p>
    <w:p w:rsidR="006A7A73" w:rsidRPr="002B16BC" w:rsidRDefault="006A7A73" w:rsidP="006A7A73">
      <w:pPr>
        <w:numPr>
          <w:ilvl w:val="0"/>
          <w:numId w:val="2"/>
        </w:numPr>
        <w:spacing w:line="360" w:lineRule="auto"/>
        <w:jc w:val="both"/>
        <w:rPr>
          <w:rFonts w:cs="Arial"/>
          <w:sz w:val="24"/>
        </w:rPr>
      </w:pPr>
      <w:r w:rsidRPr="002B16BC">
        <w:rPr>
          <w:rFonts w:cs="Arial"/>
          <w:sz w:val="24"/>
        </w:rPr>
        <w:t>The installation has multiple flues;</w:t>
      </w:r>
    </w:p>
    <w:p w:rsidR="006A7A73" w:rsidRPr="002B16BC" w:rsidRDefault="006A7A73" w:rsidP="006A7A73">
      <w:pPr>
        <w:numPr>
          <w:ilvl w:val="0"/>
          <w:numId w:val="2"/>
        </w:numPr>
        <w:spacing w:line="360" w:lineRule="auto"/>
        <w:jc w:val="both"/>
        <w:rPr>
          <w:rFonts w:cs="Arial"/>
          <w:sz w:val="24"/>
        </w:rPr>
      </w:pPr>
      <w:r w:rsidRPr="002B16BC">
        <w:rPr>
          <w:rFonts w:cs="Arial"/>
          <w:sz w:val="24"/>
        </w:rPr>
        <w:t>The proposed site is in complex terrain;</w:t>
      </w:r>
    </w:p>
    <w:p w:rsidR="006A7A73" w:rsidRPr="002B16BC" w:rsidRDefault="006A7A73" w:rsidP="006A7A73">
      <w:pPr>
        <w:numPr>
          <w:ilvl w:val="0"/>
          <w:numId w:val="2"/>
        </w:numPr>
        <w:spacing w:line="360" w:lineRule="auto"/>
        <w:jc w:val="both"/>
        <w:rPr>
          <w:rFonts w:cs="Arial"/>
          <w:sz w:val="24"/>
        </w:rPr>
      </w:pPr>
      <w:r w:rsidRPr="002B16BC">
        <w:rPr>
          <w:rFonts w:cs="Arial"/>
          <w:sz w:val="24"/>
        </w:rPr>
        <w:t xml:space="preserve">The proposed plant is surrounded by complex and variable building structures and heights and the stack may be lower than some parts of a neighbouring </w:t>
      </w:r>
      <w:r>
        <w:rPr>
          <w:rFonts w:cs="Arial"/>
          <w:sz w:val="24"/>
        </w:rPr>
        <w:t>roof;</w:t>
      </w:r>
    </w:p>
    <w:p w:rsidR="006A7A73" w:rsidRPr="002B16BC" w:rsidRDefault="006A7A73" w:rsidP="006A7A73">
      <w:pPr>
        <w:numPr>
          <w:ilvl w:val="0"/>
          <w:numId w:val="2"/>
        </w:numPr>
        <w:spacing w:line="360" w:lineRule="auto"/>
        <w:jc w:val="both"/>
        <w:rPr>
          <w:rFonts w:cs="Arial"/>
          <w:sz w:val="24"/>
        </w:rPr>
      </w:pPr>
      <w:r w:rsidRPr="002B16BC">
        <w:rPr>
          <w:rFonts w:cs="Arial"/>
          <w:sz w:val="24"/>
        </w:rPr>
        <w:t>The biomass plant is dual fue</w:t>
      </w:r>
      <w:r>
        <w:rPr>
          <w:rFonts w:cs="Arial"/>
          <w:sz w:val="24"/>
        </w:rPr>
        <w:t>l</w:t>
      </w:r>
      <w:r w:rsidRPr="002B16BC">
        <w:rPr>
          <w:rFonts w:cs="Arial"/>
          <w:sz w:val="24"/>
        </w:rPr>
        <w:t>l</w:t>
      </w:r>
      <w:r>
        <w:rPr>
          <w:rFonts w:cs="Arial"/>
          <w:sz w:val="24"/>
        </w:rPr>
        <w:t>ed</w:t>
      </w:r>
      <w:r w:rsidRPr="002B16BC">
        <w:rPr>
          <w:rFonts w:cs="Arial"/>
          <w:sz w:val="24"/>
        </w:rPr>
        <w:t>;</w:t>
      </w:r>
    </w:p>
    <w:p w:rsidR="006A7A73" w:rsidRPr="00B546C4" w:rsidRDefault="006A7A73" w:rsidP="006A7A73">
      <w:pPr>
        <w:numPr>
          <w:ilvl w:val="0"/>
          <w:numId w:val="2"/>
        </w:numPr>
        <w:spacing w:line="360" w:lineRule="auto"/>
        <w:jc w:val="both"/>
        <w:rPr>
          <w:rFonts w:cs="Arial"/>
          <w:sz w:val="24"/>
        </w:rPr>
      </w:pPr>
      <w:r w:rsidRPr="002B16BC">
        <w:rPr>
          <w:rFonts w:cs="Arial"/>
          <w:sz w:val="24"/>
        </w:rPr>
        <w:t>There are significant traffic movements generated by the development;</w:t>
      </w:r>
    </w:p>
    <w:p w:rsidR="006A7A73" w:rsidRPr="00C572ED" w:rsidRDefault="006A7A73" w:rsidP="006A7A73">
      <w:pPr>
        <w:autoSpaceDE w:val="0"/>
        <w:autoSpaceDN w:val="0"/>
        <w:adjustRightInd w:val="0"/>
        <w:spacing w:line="360" w:lineRule="auto"/>
        <w:jc w:val="both"/>
        <w:rPr>
          <w:rFonts w:cs="Arial"/>
          <w:b/>
          <w:bCs/>
          <w:color w:val="231F20"/>
          <w:sz w:val="24"/>
          <w:lang w:eastAsia="en-GB"/>
        </w:rPr>
      </w:pPr>
    </w:p>
    <w:p w:rsidR="006A7A73" w:rsidRPr="00C572ED" w:rsidRDefault="006A7A73" w:rsidP="006A7A73">
      <w:pPr>
        <w:autoSpaceDE w:val="0"/>
        <w:autoSpaceDN w:val="0"/>
        <w:adjustRightInd w:val="0"/>
        <w:spacing w:line="360" w:lineRule="auto"/>
        <w:jc w:val="both"/>
        <w:rPr>
          <w:rFonts w:cs="Arial"/>
          <w:b/>
          <w:bCs/>
          <w:color w:val="231F20"/>
          <w:sz w:val="24"/>
          <w:lang w:eastAsia="en-GB"/>
        </w:rPr>
      </w:pPr>
      <w:r w:rsidRPr="00C572ED">
        <w:rPr>
          <w:rFonts w:cs="Arial"/>
          <w:b/>
          <w:bCs/>
          <w:color w:val="231F20"/>
          <w:sz w:val="24"/>
          <w:lang w:eastAsia="en-GB"/>
        </w:rPr>
        <w:t>The applicant is advised to contact Renfrewshire Council Community Resources staff at the earliest opportunity in the application process in order to discuss the level of detail that will be required in order for Renfrewshire Council to assess the likely impact on local air quality of your proposed biomass installation.</w:t>
      </w:r>
    </w:p>
    <w:p w:rsidR="006A7A73" w:rsidRPr="00C572ED" w:rsidRDefault="006A7A73" w:rsidP="006A7A73">
      <w:pPr>
        <w:spacing w:line="360" w:lineRule="auto"/>
        <w:jc w:val="both"/>
        <w:rPr>
          <w:rFonts w:cs="Arial"/>
          <w:sz w:val="24"/>
        </w:rPr>
      </w:pPr>
    </w:p>
    <w:p w:rsidR="006A7A73" w:rsidRPr="00C572ED" w:rsidRDefault="006A7A73" w:rsidP="006A7A73">
      <w:pPr>
        <w:spacing w:line="360" w:lineRule="auto"/>
        <w:rPr>
          <w:rFonts w:cs="Arial"/>
          <w:sz w:val="24"/>
        </w:rPr>
      </w:pPr>
      <w:r w:rsidRPr="00C572ED">
        <w:rPr>
          <w:rFonts w:cs="Arial"/>
          <w:sz w:val="24"/>
        </w:rPr>
        <w:t>Environmental Improvements</w:t>
      </w:r>
      <w:r w:rsidRPr="00C572ED">
        <w:rPr>
          <w:rFonts w:cs="Arial"/>
          <w:sz w:val="24"/>
        </w:rPr>
        <w:br/>
        <w:t xml:space="preserve">Community Resources </w:t>
      </w:r>
      <w:r w:rsidRPr="00C572ED">
        <w:rPr>
          <w:rFonts w:cs="Arial"/>
          <w:sz w:val="24"/>
        </w:rPr>
        <w:br/>
        <w:t>Renfrewshire Council</w:t>
      </w:r>
      <w:r w:rsidRPr="00C572ED">
        <w:rPr>
          <w:rFonts w:cs="Arial"/>
          <w:sz w:val="24"/>
        </w:rPr>
        <w:br/>
        <w:t xml:space="preserve">Renfrewshire House, </w:t>
      </w:r>
    </w:p>
    <w:p w:rsidR="006A7A73" w:rsidRPr="00C572ED" w:rsidRDefault="006A7A73" w:rsidP="006A7A73">
      <w:pPr>
        <w:spacing w:line="360" w:lineRule="auto"/>
        <w:rPr>
          <w:rFonts w:cs="Arial"/>
          <w:sz w:val="24"/>
        </w:rPr>
      </w:pPr>
      <w:r w:rsidRPr="00C572ED">
        <w:rPr>
          <w:rFonts w:cs="Arial"/>
          <w:sz w:val="24"/>
        </w:rPr>
        <w:t xml:space="preserve">Cotton St, </w:t>
      </w:r>
    </w:p>
    <w:p w:rsidR="006A7A73" w:rsidRPr="00C572ED" w:rsidRDefault="006A7A73" w:rsidP="006A7A73">
      <w:pPr>
        <w:spacing w:line="360" w:lineRule="auto"/>
        <w:rPr>
          <w:rFonts w:cs="Arial"/>
          <w:sz w:val="24"/>
        </w:rPr>
      </w:pPr>
      <w:r w:rsidRPr="00C572ED">
        <w:rPr>
          <w:rFonts w:cs="Arial"/>
          <w:sz w:val="24"/>
        </w:rPr>
        <w:t xml:space="preserve">Paisley </w:t>
      </w:r>
    </w:p>
    <w:p w:rsidR="006A7A73" w:rsidRDefault="006A7A73" w:rsidP="006A7A73">
      <w:pPr>
        <w:autoSpaceDE w:val="0"/>
        <w:autoSpaceDN w:val="0"/>
        <w:adjustRightInd w:val="0"/>
        <w:spacing w:line="360" w:lineRule="auto"/>
        <w:rPr>
          <w:rFonts w:cs="Arial"/>
          <w:sz w:val="24"/>
        </w:rPr>
      </w:pPr>
      <w:r w:rsidRPr="00C572ED">
        <w:rPr>
          <w:rFonts w:cs="Arial"/>
          <w:sz w:val="24"/>
        </w:rPr>
        <w:t>PA1 1BR</w:t>
      </w:r>
    </w:p>
    <w:p w:rsidR="006A7A73" w:rsidRPr="0040277B" w:rsidRDefault="006A7A73" w:rsidP="006A7A73">
      <w:pPr>
        <w:autoSpaceDE w:val="0"/>
        <w:autoSpaceDN w:val="0"/>
        <w:adjustRightInd w:val="0"/>
        <w:spacing w:line="360" w:lineRule="auto"/>
        <w:rPr>
          <w:rFonts w:cs="Arial"/>
          <w:b/>
          <w:bCs/>
          <w:color w:val="231F20"/>
          <w:sz w:val="24"/>
          <w:u w:val="single"/>
          <w:lang w:eastAsia="en-GB"/>
        </w:rPr>
      </w:pPr>
      <w:r w:rsidRPr="002D3110">
        <w:rPr>
          <w:rFonts w:cs="Arial"/>
          <w:color w:val="000000"/>
          <w:sz w:val="24"/>
          <w:lang w:eastAsia="en-GB"/>
        </w:rPr>
        <w:t>0300 300 0380</w:t>
      </w:r>
    </w:p>
    <w:p w:rsidR="006A7A73" w:rsidRDefault="006A7A73" w:rsidP="006A7A73">
      <w:pPr>
        <w:autoSpaceDE w:val="0"/>
        <w:autoSpaceDN w:val="0"/>
        <w:adjustRightInd w:val="0"/>
        <w:spacing w:line="360" w:lineRule="auto"/>
        <w:jc w:val="both"/>
        <w:rPr>
          <w:rFonts w:cs="Arial"/>
          <w:sz w:val="24"/>
        </w:rPr>
      </w:pPr>
      <w:r>
        <w:rPr>
          <w:rFonts w:cs="Arial"/>
          <w:sz w:val="24"/>
        </w:rPr>
        <w:t xml:space="preserve">Email: </w:t>
      </w:r>
      <w:hyperlink r:id="rId10" w:history="1">
        <w:r w:rsidRPr="008C167B">
          <w:rPr>
            <w:rStyle w:val="Hyperlink"/>
            <w:rFonts w:cs="Arial"/>
            <w:sz w:val="24"/>
          </w:rPr>
          <w:t>e-prot.es@renfrewshire.gov.uk</w:t>
        </w:r>
      </w:hyperlink>
    </w:p>
    <w:p w:rsidR="006A7A73" w:rsidRPr="00C572ED" w:rsidRDefault="006A7A73" w:rsidP="006A7A73">
      <w:pPr>
        <w:autoSpaceDE w:val="0"/>
        <w:autoSpaceDN w:val="0"/>
        <w:adjustRightInd w:val="0"/>
        <w:spacing w:line="360" w:lineRule="auto"/>
        <w:jc w:val="both"/>
        <w:rPr>
          <w:rFonts w:cs="Arial"/>
          <w:b/>
          <w:bCs/>
          <w:sz w:val="24"/>
          <w:lang w:eastAsia="en-GB"/>
        </w:rPr>
      </w:pPr>
      <w:r w:rsidRPr="00AE71B6">
        <w:rPr>
          <w:rFonts w:cs="Arial"/>
          <w:sz w:val="24"/>
        </w:rPr>
        <w:br/>
      </w:r>
      <w:r w:rsidRPr="00C572ED">
        <w:rPr>
          <w:rFonts w:cs="Arial"/>
          <w:b/>
          <w:bCs/>
          <w:sz w:val="24"/>
          <w:lang w:eastAsia="en-GB"/>
        </w:rPr>
        <w:t>What other considerations are there with biomass?</w:t>
      </w:r>
    </w:p>
    <w:p w:rsidR="006A7A73" w:rsidRPr="00C572ED" w:rsidRDefault="006A7A73" w:rsidP="006A7A73">
      <w:pPr>
        <w:autoSpaceDE w:val="0"/>
        <w:autoSpaceDN w:val="0"/>
        <w:adjustRightInd w:val="0"/>
        <w:spacing w:line="360" w:lineRule="auto"/>
        <w:jc w:val="both"/>
        <w:rPr>
          <w:rFonts w:eastAsia="ArialMT" w:cs="Arial"/>
          <w:sz w:val="24"/>
          <w:lang w:eastAsia="en-GB"/>
        </w:rPr>
      </w:pPr>
    </w:p>
    <w:p w:rsidR="006A7A73" w:rsidRPr="00C572ED" w:rsidRDefault="006A7A73" w:rsidP="006A7A73">
      <w:pPr>
        <w:autoSpaceDE w:val="0"/>
        <w:autoSpaceDN w:val="0"/>
        <w:adjustRightInd w:val="0"/>
        <w:spacing w:line="360" w:lineRule="auto"/>
        <w:jc w:val="both"/>
        <w:rPr>
          <w:rFonts w:eastAsia="ArialMT" w:cs="Arial"/>
          <w:color w:val="231F20"/>
          <w:sz w:val="24"/>
          <w:lang w:eastAsia="en-GB"/>
        </w:rPr>
      </w:pPr>
      <w:r w:rsidRPr="00C572ED">
        <w:rPr>
          <w:rFonts w:eastAsia="ArialMT" w:cs="Arial"/>
          <w:i/>
          <w:color w:val="231F20"/>
          <w:sz w:val="24"/>
          <w:lang w:eastAsia="en-GB"/>
        </w:rPr>
        <w:t>System design and maintenance:</w:t>
      </w:r>
      <w:r>
        <w:rPr>
          <w:rFonts w:eastAsia="ArialMT" w:cs="Arial"/>
          <w:color w:val="231F20"/>
          <w:sz w:val="24"/>
          <w:lang w:eastAsia="en-GB"/>
        </w:rPr>
        <w:t xml:space="preserve"> </w:t>
      </w:r>
      <w:r w:rsidRPr="00C572ED">
        <w:rPr>
          <w:rFonts w:eastAsia="ArialMT" w:cs="Arial"/>
          <w:color w:val="231F20"/>
          <w:sz w:val="24"/>
          <w:lang w:eastAsia="en-GB"/>
        </w:rPr>
        <w:t>Biomass boilers operate most efficiently when running under load using fuel of the correct specification, reducing both fuel costs and emissions of pollutants. It is therefore important that the system (including fuel) is well specified, installed and maintained. Professional advice is therefore recommended for system design.</w:t>
      </w:r>
    </w:p>
    <w:p w:rsidR="006A7A73" w:rsidRPr="00C572ED" w:rsidRDefault="006A7A73" w:rsidP="006A7A73">
      <w:pPr>
        <w:autoSpaceDE w:val="0"/>
        <w:autoSpaceDN w:val="0"/>
        <w:adjustRightInd w:val="0"/>
        <w:spacing w:line="360" w:lineRule="auto"/>
        <w:jc w:val="both"/>
        <w:rPr>
          <w:rFonts w:eastAsia="ArialMT" w:cs="Arial"/>
          <w:color w:val="231F20"/>
          <w:sz w:val="24"/>
          <w:lang w:eastAsia="en-GB"/>
        </w:rPr>
      </w:pPr>
    </w:p>
    <w:p w:rsidR="006A7A73" w:rsidRPr="00C572ED" w:rsidRDefault="006A7A73" w:rsidP="006A7A73">
      <w:pPr>
        <w:autoSpaceDE w:val="0"/>
        <w:autoSpaceDN w:val="0"/>
        <w:adjustRightInd w:val="0"/>
        <w:spacing w:line="360" w:lineRule="auto"/>
        <w:jc w:val="both"/>
        <w:rPr>
          <w:rFonts w:eastAsia="ArialMT" w:cs="Arial"/>
          <w:color w:val="231F20"/>
          <w:sz w:val="24"/>
          <w:lang w:eastAsia="en-GB"/>
        </w:rPr>
      </w:pPr>
      <w:r w:rsidRPr="00C572ED">
        <w:rPr>
          <w:rFonts w:eastAsia="ArialMT" w:cs="Arial"/>
          <w:i/>
          <w:color w:val="231F20"/>
          <w:sz w:val="24"/>
          <w:lang w:eastAsia="en-GB"/>
        </w:rPr>
        <w:t>Fuel delivery and storage:</w:t>
      </w:r>
      <w:r>
        <w:rPr>
          <w:rFonts w:eastAsia="ArialMT" w:cs="Arial"/>
          <w:color w:val="231F20"/>
          <w:sz w:val="24"/>
          <w:lang w:eastAsia="en-GB"/>
        </w:rPr>
        <w:t xml:space="preserve"> </w:t>
      </w:r>
      <w:r w:rsidRPr="00C572ED">
        <w:rPr>
          <w:rFonts w:eastAsia="ArialMT" w:cs="Arial"/>
          <w:color w:val="231F20"/>
          <w:sz w:val="24"/>
          <w:lang w:eastAsia="en-GB"/>
        </w:rPr>
        <w:t>The space and infrastructure available for delivery, storage and ash removal is very important. If your fuel store is too small more vehicle movements will be needed, and the consequent environmental and nuisance impacts may be high. Adequate space will be needed to ensure delivery vehicles can enter, manoeuvre and exit the fuel store area. Inadequate space will mean smaller vehicles have to be used, with consequent increased frequencies of deliveries and restrictions in the choice of fuel supplier.</w:t>
      </w:r>
    </w:p>
    <w:p w:rsidR="006A7A73" w:rsidRDefault="006A7A73" w:rsidP="006A7A73">
      <w:pPr>
        <w:pStyle w:val="BodyTextIndent2"/>
        <w:ind w:left="0" w:firstLine="0"/>
        <w:jc w:val="both"/>
        <w:rPr>
          <w:rFonts w:ascii="Arial" w:hAnsi="Arial" w:cs="Arial"/>
          <w:sz w:val="24"/>
          <w:szCs w:val="24"/>
        </w:rPr>
      </w:pPr>
    </w:p>
    <w:p w:rsidR="006A7A73" w:rsidRPr="002D3110" w:rsidRDefault="006A7A73" w:rsidP="006A7A73">
      <w:pPr>
        <w:pStyle w:val="BodyTextIndent2"/>
        <w:ind w:left="0" w:firstLine="0"/>
        <w:jc w:val="both"/>
        <w:rPr>
          <w:rFonts w:ascii="Arial" w:hAnsi="Arial" w:cs="Arial"/>
          <w:b/>
          <w:sz w:val="24"/>
          <w:szCs w:val="24"/>
        </w:rPr>
      </w:pPr>
      <w:r w:rsidRPr="002D3110">
        <w:rPr>
          <w:rFonts w:ascii="Arial" w:hAnsi="Arial" w:cs="Arial"/>
          <w:b/>
          <w:sz w:val="24"/>
          <w:szCs w:val="24"/>
        </w:rPr>
        <w:t>Additional Resources</w:t>
      </w:r>
    </w:p>
    <w:p w:rsidR="006A7A73" w:rsidRDefault="006A7A73" w:rsidP="006A7A73">
      <w:pPr>
        <w:pStyle w:val="BodyTextIndent2"/>
        <w:ind w:left="0" w:firstLine="0"/>
        <w:jc w:val="both"/>
        <w:rPr>
          <w:rFonts w:ascii="Arial" w:hAnsi="Arial" w:cs="Arial"/>
          <w:sz w:val="24"/>
          <w:szCs w:val="24"/>
        </w:rPr>
      </w:pPr>
    </w:p>
    <w:p w:rsidR="00DC2DE4" w:rsidRDefault="006A7A73" w:rsidP="00843F45">
      <w:pPr>
        <w:pStyle w:val="BodyTextIndent2"/>
        <w:spacing w:line="360" w:lineRule="auto"/>
        <w:ind w:left="0" w:firstLine="0"/>
        <w:jc w:val="both"/>
      </w:pPr>
      <w:r w:rsidRPr="00AE71B6">
        <w:rPr>
          <w:rFonts w:ascii="Arial" w:hAnsi="Arial" w:cs="Arial"/>
          <w:sz w:val="24"/>
          <w:szCs w:val="24"/>
        </w:rPr>
        <w:t xml:space="preserve">You may find the Carbon Trust publication ‘Biomass heating: a practical guide for potential users’ </w:t>
      </w:r>
      <w:r>
        <w:rPr>
          <w:rFonts w:ascii="Arial" w:hAnsi="Arial" w:cs="Arial"/>
          <w:sz w:val="24"/>
          <w:szCs w:val="24"/>
        </w:rPr>
        <w:t>a useful source of information when</w:t>
      </w:r>
      <w:r w:rsidRPr="00AE71B6">
        <w:rPr>
          <w:rFonts w:ascii="Arial" w:hAnsi="Arial" w:cs="Arial"/>
          <w:sz w:val="24"/>
          <w:szCs w:val="24"/>
        </w:rPr>
        <w:t xml:space="preserve"> </w:t>
      </w:r>
      <w:r>
        <w:rPr>
          <w:rFonts w:ascii="Arial" w:hAnsi="Arial" w:cs="Arial"/>
          <w:sz w:val="24"/>
          <w:szCs w:val="24"/>
        </w:rPr>
        <w:t>preparing your biomass planning application. This publication provides guidance on the type of additional information you may need to provide with your application.</w:t>
      </w:r>
    </w:p>
    <w:sectPr w:rsidR="00DC2DE4" w:rsidSect="00DC2DE4">
      <w:headerReference w:type="even" r:id="rId11"/>
      <w:footerReference w:type="even" r:id="rId12"/>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5451" w:rsidRDefault="00DF5451" w:rsidP="00DF5451">
      <w:r>
        <w:separator/>
      </w:r>
    </w:p>
  </w:endnote>
  <w:endnote w:type="continuationSeparator" w:id="0">
    <w:p w:rsidR="00DF5451" w:rsidRDefault="00DF5451" w:rsidP="00DF545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AFNIKH+Arial">
    <w:altName w:val="Arial"/>
    <w:charset w:val="00"/>
    <w:family w:val="swiss"/>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MT">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7A73" w:rsidRDefault="006A7A73">
    <w:pPr>
      <w:pStyle w:val="Footer"/>
    </w:pPr>
    <w:r>
      <w:t xml:space="preserve">Updating and Screening Assessment </w:t>
    </w:r>
    <w:r>
      <w:tab/>
    </w:r>
    <w:r>
      <w:tab/>
    </w:r>
    <w:r>
      <w:rPr>
        <w:rStyle w:val="PageNumber"/>
      </w:rPr>
      <w:t>Date (Month Year)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5451" w:rsidRDefault="00DF5451" w:rsidP="00DF5451">
      <w:r>
        <w:separator/>
      </w:r>
    </w:p>
  </w:footnote>
  <w:footnote w:type="continuationSeparator" w:id="0">
    <w:p w:rsidR="00DF5451" w:rsidRDefault="00DF5451" w:rsidP="00DF545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7A73" w:rsidRDefault="006A7A73">
    <w:pPr>
      <w:pStyle w:val="Header"/>
      <w:jc w:val="right"/>
    </w:pPr>
    <w:r>
      <w:rPr>
        <w:b/>
        <w:bCs/>
        <w:i/>
        <w:iCs/>
        <w:sz w:val="24"/>
      </w:rPr>
      <w:t>Council Name- England</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lvl w:ilvl="0">
      <w:start w:val="1"/>
      <w:numFmt w:val="lowerLetter"/>
      <w:lvlText w:val="%1)"/>
      <w:lvlJc w:val="left"/>
      <w:pPr>
        <w:tabs>
          <w:tab w:val="num" w:pos="720"/>
        </w:tabs>
      </w:pPr>
    </w:lvl>
  </w:abstractNum>
  <w:abstractNum w:abstractNumId="1">
    <w:nsid w:val="00000003"/>
    <w:multiLevelType w:val="singleLevel"/>
    <w:tmpl w:val="00000003"/>
    <w:name w:val="WW8Num12"/>
    <w:lvl w:ilvl="0">
      <w:start w:val="1"/>
      <w:numFmt w:val="decimal"/>
      <w:lvlText w:val="%1."/>
      <w:lvlJc w:val="left"/>
      <w:pPr>
        <w:tabs>
          <w:tab w:val="num" w:pos="360"/>
        </w:tabs>
      </w:pPr>
    </w:lvl>
  </w:abstractNum>
  <w:abstractNum w:abstractNumId="2">
    <w:nsid w:val="00000004"/>
    <w:multiLevelType w:val="singleLevel"/>
    <w:tmpl w:val="00000004"/>
    <w:name w:val="WW8Num20"/>
    <w:lvl w:ilvl="0">
      <w:start w:val="1"/>
      <w:numFmt w:val="bullet"/>
      <w:lvlText w:val=""/>
      <w:lvlJc w:val="left"/>
      <w:pPr>
        <w:tabs>
          <w:tab w:val="num" w:pos="720"/>
        </w:tabs>
      </w:pPr>
      <w:rPr>
        <w:rFonts w:ascii="Symbol" w:hAnsi="Symbol"/>
      </w:rPr>
    </w:lvl>
  </w:abstractNum>
  <w:abstractNum w:abstractNumId="3">
    <w:nsid w:val="17B53EF4"/>
    <w:multiLevelType w:val="hybridMultilevel"/>
    <w:tmpl w:val="BC4C2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D411903"/>
    <w:multiLevelType w:val="hybridMultilevel"/>
    <w:tmpl w:val="4754CE70"/>
    <w:lvl w:ilvl="0" w:tplc="08090017">
      <w:start w:val="7"/>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F431E8B"/>
    <w:multiLevelType w:val="hybridMultilevel"/>
    <w:tmpl w:val="71ECC5F6"/>
    <w:lvl w:ilvl="0" w:tplc="0978BC94">
      <w:start w:val="31"/>
      <w:numFmt w:val="bullet"/>
      <w:pStyle w:val="Heading4"/>
      <w:lvlText w:val="-"/>
      <w:lvlJc w:val="left"/>
      <w:pPr>
        <w:ind w:left="1494" w:hanging="360"/>
      </w:pPr>
      <w:rPr>
        <w:rFonts w:ascii="Arial" w:eastAsia="Times New Roman" w:hAnsi="Arial" w:cs="Aria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6">
    <w:nsid w:val="436C4DE2"/>
    <w:multiLevelType w:val="hybridMultilevel"/>
    <w:tmpl w:val="2BAE13F0"/>
    <w:lvl w:ilvl="0" w:tplc="27FC7266">
      <w:start w:val="1"/>
      <w:numFmt w:val="bullet"/>
      <w:lvlText w:val="•"/>
      <w:lvlJc w:val="left"/>
      <w:pPr>
        <w:tabs>
          <w:tab w:val="num" w:pos="1080"/>
        </w:tabs>
        <w:ind w:left="1080" w:hanging="360"/>
      </w:pPr>
      <w:rPr>
        <w:rFonts w:ascii="Times New Roman" w:hAnsi="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5"/>
  </w:num>
  <w:num w:numId="2">
    <w:abstractNumId w:val="3"/>
  </w:num>
  <w:num w:numId="3">
    <w:abstractNumId w:val="0"/>
  </w:num>
  <w:num w:numId="4">
    <w:abstractNumId w:val="1"/>
  </w:num>
  <w:num w:numId="5">
    <w:abstractNumId w:val="2"/>
  </w:num>
  <w:num w:numId="6">
    <w:abstractNumId w:val="6"/>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6A7A73"/>
    <w:rsid w:val="00153B82"/>
    <w:rsid w:val="006A7A73"/>
    <w:rsid w:val="00843F45"/>
    <w:rsid w:val="00DC2DE4"/>
    <w:rsid w:val="00DF545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A73"/>
    <w:pPr>
      <w:spacing w:after="0" w:line="240" w:lineRule="auto"/>
    </w:pPr>
    <w:rPr>
      <w:rFonts w:ascii="Arial" w:eastAsia="Times New Roman" w:hAnsi="Arial" w:cs="Times New Roman"/>
      <w:sz w:val="20"/>
      <w:szCs w:val="24"/>
    </w:rPr>
  </w:style>
  <w:style w:type="paragraph" w:styleId="Heading4">
    <w:name w:val="heading 4"/>
    <w:basedOn w:val="Normal"/>
    <w:next w:val="Normal"/>
    <w:link w:val="Heading4Char"/>
    <w:autoRedefine/>
    <w:qFormat/>
    <w:rsid w:val="006A7A73"/>
    <w:pPr>
      <w:keepNext/>
      <w:numPr>
        <w:numId w:val="1"/>
      </w:numPr>
      <w:spacing w:before="240" w:after="240"/>
      <w:outlineLvl w:val="3"/>
    </w:pPr>
    <w:rPr>
      <w:b/>
      <w:bCs/>
      <w:sz w:val="24"/>
    </w:rPr>
  </w:style>
  <w:style w:type="paragraph" w:styleId="Heading5">
    <w:name w:val="heading 5"/>
    <w:basedOn w:val="Normal"/>
    <w:next w:val="Normal"/>
    <w:link w:val="Heading5Char"/>
    <w:qFormat/>
    <w:rsid w:val="006A7A73"/>
    <w:pPr>
      <w:spacing w:before="120" w:after="120"/>
      <w:outlineLvl w:val="4"/>
    </w:pPr>
    <w:rPr>
      <w:b/>
      <w:bCs/>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6A7A73"/>
    <w:rPr>
      <w:rFonts w:ascii="Arial" w:eastAsia="Times New Roman" w:hAnsi="Arial" w:cs="Times New Roman"/>
      <w:b/>
      <w:bCs/>
      <w:sz w:val="24"/>
      <w:szCs w:val="24"/>
    </w:rPr>
  </w:style>
  <w:style w:type="character" w:customStyle="1" w:styleId="Heading5Char">
    <w:name w:val="Heading 5 Char"/>
    <w:basedOn w:val="DefaultParagraphFont"/>
    <w:link w:val="Heading5"/>
    <w:rsid w:val="006A7A73"/>
    <w:rPr>
      <w:rFonts w:ascii="Arial" w:eastAsia="Times New Roman" w:hAnsi="Arial" w:cs="Times New Roman"/>
      <w:b/>
      <w:bCs/>
      <w:iCs/>
      <w:sz w:val="20"/>
      <w:szCs w:val="26"/>
    </w:rPr>
  </w:style>
  <w:style w:type="paragraph" w:styleId="Footer">
    <w:name w:val="footer"/>
    <w:basedOn w:val="Normal"/>
    <w:link w:val="FooterChar"/>
    <w:uiPriority w:val="99"/>
    <w:rsid w:val="006A7A73"/>
    <w:pPr>
      <w:tabs>
        <w:tab w:val="center" w:pos="4153"/>
        <w:tab w:val="right" w:pos="8306"/>
      </w:tabs>
    </w:pPr>
  </w:style>
  <w:style w:type="character" w:customStyle="1" w:styleId="FooterChar">
    <w:name w:val="Footer Char"/>
    <w:basedOn w:val="DefaultParagraphFont"/>
    <w:link w:val="Footer"/>
    <w:uiPriority w:val="99"/>
    <w:rsid w:val="006A7A73"/>
    <w:rPr>
      <w:rFonts w:ascii="Arial" w:eastAsia="Times New Roman" w:hAnsi="Arial" w:cs="Times New Roman"/>
      <w:sz w:val="20"/>
      <w:szCs w:val="24"/>
    </w:rPr>
  </w:style>
  <w:style w:type="paragraph" w:styleId="Header">
    <w:name w:val="header"/>
    <w:aliases w:val="Main Title"/>
    <w:basedOn w:val="Normal"/>
    <w:link w:val="HeaderChar"/>
    <w:semiHidden/>
    <w:rsid w:val="006A7A73"/>
    <w:pPr>
      <w:tabs>
        <w:tab w:val="right" w:pos="9072"/>
      </w:tabs>
    </w:pPr>
  </w:style>
  <w:style w:type="character" w:customStyle="1" w:styleId="HeaderChar">
    <w:name w:val="Header Char"/>
    <w:aliases w:val="Main Title Char"/>
    <w:basedOn w:val="DefaultParagraphFont"/>
    <w:link w:val="Header"/>
    <w:semiHidden/>
    <w:rsid w:val="006A7A73"/>
    <w:rPr>
      <w:rFonts w:ascii="Arial" w:eastAsia="Times New Roman" w:hAnsi="Arial" w:cs="Times New Roman"/>
      <w:sz w:val="20"/>
      <w:szCs w:val="24"/>
    </w:rPr>
  </w:style>
  <w:style w:type="paragraph" w:styleId="BodyText">
    <w:name w:val="Body Text"/>
    <w:basedOn w:val="Normal"/>
    <w:link w:val="BodyTextChar"/>
    <w:semiHidden/>
    <w:rsid w:val="006A7A73"/>
    <w:pPr>
      <w:spacing w:after="120"/>
    </w:pPr>
  </w:style>
  <w:style w:type="character" w:customStyle="1" w:styleId="BodyTextChar">
    <w:name w:val="Body Text Char"/>
    <w:basedOn w:val="DefaultParagraphFont"/>
    <w:link w:val="BodyText"/>
    <w:semiHidden/>
    <w:rsid w:val="006A7A73"/>
    <w:rPr>
      <w:rFonts w:ascii="Arial" w:eastAsia="Times New Roman" w:hAnsi="Arial" w:cs="Times New Roman"/>
      <w:sz w:val="20"/>
      <w:szCs w:val="24"/>
    </w:rPr>
  </w:style>
  <w:style w:type="character" w:styleId="Hyperlink">
    <w:name w:val="Hyperlink"/>
    <w:uiPriority w:val="99"/>
    <w:rsid w:val="006A7A73"/>
    <w:rPr>
      <w:color w:val="0000FF"/>
      <w:u w:val="single"/>
    </w:rPr>
  </w:style>
  <w:style w:type="character" w:styleId="PageNumber">
    <w:name w:val="page number"/>
    <w:semiHidden/>
    <w:rsid w:val="006A7A73"/>
    <w:rPr>
      <w:rFonts w:ascii="Arial" w:hAnsi="Arial"/>
      <w:sz w:val="20"/>
    </w:rPr>
  </w:style>
  <w:style w:type="paragraph" w:styleId="BodyTextIndent2">
    <w:name w:val="Body Text Indent 2"/>
    <w:basedOn w:val="Normal"/>
    <w:link w:val="BodyTextIndent2Char"/>
    <w:semiHidden/>
    <w:rsid w:val="006A7A73"/>
    <w:pPr>
      <w:tabs>
        <w:tab w:val="left" w:pos="1560"/>
      </w:tabs>
      <w:ind w:left="1843" w:hanging="1843"/>
    </w:pPr>
    <w:rPr>
      <w:rFonts w:ascii="Times New Roman" w:hAnsi="Times New Roman"/>
      <w:szCs w:val="20"/>
    </w:rPr>
  </w:style>
  <w:style w:type="character" w:customStyle="1" w:styleId="BodyTextIndent2Char">
    <w:name w:val="Body Text Indent 2 Char"/>
    <w:basedOn w:val="DefaultParagraphFont"/>
    <w:link w:val="BodyTextIndent2"/>
    <w:semiHidden/>
    <w:rsid w:val="006A7A73"/>
    <w:rPr>
      <w:rFonts w:ascii="Times New Roman" w:eastAsia="Times New Roman" w:hAnsi="Times New Roman" w:cs="Times New Roman"/>
      <w:sz w:val="20"/>
      <w:szCs w:val="20"/>
    </w:rPr>
  </w:style>
  <w:style w:type="paragraph" w:customStyle="1" w:styleId="Default">
    <w:name w:val="Default"/>
    <w:rsid w:val="006A7A73"/>
    <w:pPr>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Style1">
    <w:name w:val="Style1"/>
    <w:basedOn w:val="Normal"/>
    <w:link w:val="Style1Char"/>
    <w:qFormat/>
    <w:rsid w:val="006A7A73"/>
    <w:pPr>
      <w:spacing w:line="360" w:lineRule="auto"/>
    </w:pPr>
    <w:rPr>
      <w:sz w:val="24"/>
    </w:rPr>
  </w:style>
  <w:style w:type="character" w:customStyle="1" w:styleId="Style1Char">
    <w:name w:val="Style1 Char"/>
    <w:link w:val="Style1"/>
    <w:rsid w:val="006A7A73"/>
    <w:rPr>
      <w:rFonts w:ascii="Arial" w:eastAsia="Times New Roman" w:hAnsi="Arial" w:cs="Times New Roman"/>
      <w:sz w:val="24"/>
      <w:szCs w:val="24"/>
    </w:rPr>
  </w:style>
  <w:style w:type="paragraph" w:styleId="ListParagraph">
    <w:name w:val="List Paragraph"/>
    <w:basedOn w:val="Normal"/>
    <w:uiPriority w:val="34"/>
    <w:qFormat/>
    <w:rsid w:val="006A7A73"/>
    <w:pPr>
      <w:ind w:left="720"/>
    </w:pPr>
  </w:style>
  <w:style w:type="paragraph" w:customStyle="1" w:styleId="Index">
    <w:name w:val="Index"/>
    <w:basedOn w:val="Normal"/>
    <w:rsid w:val="006A7A73"/>
    <w:pPr>
      <w:suppressLineNumbers/>
      <w:suppressAutoHyphens/>
      <w:spacing w:after="200" w:line="276" w:lineRule="auto"/>
    </w:pPr>
    <w:rPr>
      <w:rFonts w:ascii="Calibri" w:hAnsi="Calibri" w:cs="AFNIKH+Arial"/>
      <w:sz w:val="22"/>
      <w:szCs w:val="22"/>
      <w:lang w:eastAsia="ar-SA"/>
    </w:rPr>
  </w:style>
  <w:style w:type="paragraph" w:styleId="BalloonText">
    <w:name w:val="Balloon Text"/>
    <w:basedOn w:val="Normal"/>
    <w:link w:val="BalloonTextChar"/>
    <w:uiPriority w:val="99"/>
    <w:semiHidden/>
    <w:unhideWhenUsed/>
    <w:rsid w:val="006A7A73"/>
    <w:rPr>
      <w:rFonts w:ascii="Tahoma" w:hAnsi="Tahoma" w:cs="Tahoma"/>
      <w:sz w:val="16"/>
      <w:szCs w:val="16"/>
    </w:rPr>
  </w:style>
  <w:style w:type="character" w:customStyle="1" w:styleId="BalloonTextChar">
    <w:name w:val="Balloon Text Char"/>
    <w:basedOn w:val="DefaultParagraphFont"/>
    <w:link w:val="BalloonText"/>
    <w:uiPriority w:val="99"/>
    <w:semiHidden/>
    <w:rsid w:val="006A7A73"/>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nfrewshire.gov.uk/webcontent/home/services/environment/pollution/es-airquality"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e-prot.es@renfrewshire.gov.uk" TargetMode="External"/><Relationship Id="rId4" Type="http://schemas.openxmlformats.org/officeDocument/2006/relationships/webSettings" Target="webSettings.xml"/><Relationship Id="rId9" Type="http://schemas.openxmlformats.org/officeDocument/2006/relationships/hyperlink" Target="http://www.renfrewshire.gov.uk/webcontent/home/services/environment/pollution/es-airqualit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6</Pages>
  <Words>1406</Words>
  <Characters>8015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Renfrewshire Council</Company>
  <LinksUpToDate>false</LinksUpToDate>
  <CharactersWithSpaces>9403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enmcindoek1</dc:creator>
  <cp:keywords/>
  <dc:description/>
  <cp:lastModifiedBy>enmcindoek1</cp:lastModifiedBy>
  <cp:revision>3</cp:revision>
  <dcterms:created xsi:type="dcterms:W3CDTF">2016-01-18T12:05:00Z</dcterms:created>
  <dcterms:modified xsi:type="dcterms:W3CDTF">2016-01-18T12:24:00Z</dcterms:modified>
</cp:coreProperties>
</file>